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354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«Жекелеген негіздер бойынша мемлекет меншігіне айналдырылған (айналдырылуы тиіс) мүлікті есепке алудың, сақтаудың, бағалаудың және одан әрі пайдаланудың кейбір мәселелері» туралы 2002 жылғы 26 шілдедегі № 833 және «Сот ше</w:t>
      </w:r>
      <w:r>
        <w:rPr>
          <w:rStyle w:val="s0"/>
          <w:b/>
          <w:bCs/>
        </w:rPr>
        <w:t>шімімен республикалық меншікке түсті деп танылған иесіз қауіпті қалдықтарды басқару ережесін бекіту туралы» 2007 жылғы 8 қазандағы № 919 қаулыларына өзгерістер енгізу туралы» Қазақстан Республикасы Үкіметінің 2012 жылғы 31 мамырдағы № 715 Қаулысы (2015.01.</w:t>
      </w:r>
      <w:r>
        <w:rPr>
          <w:rStyle w:val="s0"/>
          <w:b/>
          <w:bCs/>
        </w:rPr>
        <w:t>10. берілген өзгерістермен)</w:t>
      </w:r>
    </w:p>
    <w:p w:rsidR="00000000" w:rsidRDefault="000B354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B3546">
      <w:pPr>
        <w:ind w:firstLine="400"/>
        <w:jc w:val="both"/>
      </w:pPr>
      <w:r>
        <w:rPr>
          <w:rStyle w:val="s0"/>
        </w:rPr>
        <w:t>Жариялануы: «Егемен Қазақстан» 2012 жылғы 26 маусым № 346-351 (27425); ҚР Президенті мен ҚР Үкіметінің Актілер жинағы, 2012 ж., № 54, 731-құжат</w:t>
      </w:r>
    </w:p>
    <w:p w:rsidR="00000000" w:rsidRDefault="000B3546">
      <w:pPr>
        <w:ind w:firstLine="400"/>
        <w:jc w:val="both"/>
      </w:pPr>
      <w:r>
        <w:rPr>
          <w:rStyle w:val="s0"/>
        </w:rPr>
        <w:t> </w:t>
      </w:r>
    </w:p>
    <w:p w:rsidR="00000000" w:rsidRDefault="000B3546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0B3546">
      <w:pPr>
        <w:ind w:firstLine="400"/>
        <w:jc w:val="both"/>
      </w:pPr>
      <w:r>
        <w:rPr>
          <w:rStyle w:val="s0"/>
        </w:rPr>
        <w:t> </w:t>
      </w:r>
    </w:p>
    <w:p w:rsidR="00000000" w:rsidRDefault="000B354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2015.01.10. № 808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0B3546">
      <w:pPr>
        <w:ind w:firstLine="400"/>
        <w:jc w:val="both"/>
      </w:pPr>
      <w:r>
        <w:rPr>
          <w:rStyle w:val="s0"/>
        </w:rPr>
        <w:t> </w:t>
      </w:r>
    </w:p>
    <w:p w:rsidR="00000000" w:rsidRDefault="000B3546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0B3546">
      <w:pPr>
        <w:ind w:firstLine="400"/>
        <w:jc w:val="both"/>
      </w:pPr>
      <w:r>
        <w:rPr>
          <w:rStyle w:val="s0"/>
        </w:rPr>
        <w:t> </w:t>
      </w:r>
    </w:p>
    <w:p w:rsidR="00000000" w:rsidRDefault="000B3546">
      <w:pPr>
        <w:ind w:firstLine="400"/>
        <w:jc w:val="both"/>
      </w:pPr>
      <w:r>
        <w:rPr>
          <w:rStyle w:val="s0"/>
        </w:rPr>
        <w:t>2015 ж. 1 қазанға де</w:t>
      </w:r>
      <w:r>
        <w:rPr>
          <w:rStyle w:val="s0"/>
        </w:rPr>
        <w:t xml:space="preserve">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0B3546">
      <w:pPr>
        <w:ind w:firstLine="400"/>
        <w:jc w:val="both"/>
      </w:pPr>
      <w:r>
        <w:rPr>
          <w:rStyle w:val="s0"/>
        </w:rPr>
        <w:t> </w:t>
      </w:r>
    </w:p>
    <w:p w:rsidR="00000000" w:rsidRDefault="000B3546">
      <w:pPr>
        <w:ind w:firstLine="400"/>
        <w:jc w:val="both"/>
      </w:pPr>
      <w:r>
        <w:rPr>
          <w:rStyle w:val="s0"/>
        </w:rPr>
        <w:t> </w:t>
      </w:r>
    </w:p>
    <w:p w:rsidR="00000000" w:rsidRDefault="000B3546">
      <w:pPr>
        <w:ind w:firstLine="400"/>
        <w:jc w:val="both"/>
      </w:pPr>
      <w:r>
        <w:rPr>
          <w:rStyle w:val="s0"/>
        </w:rPr>
        <w:t> </w:t>
      </w:r>
    </w:p>
    <w:p w:rsidR="00000000" w:rsidRDefault="000B3546">
      <w:r>
        <w:t> </w:t>
      </w:r>
    </w:p>
    <w:p w:rsidR="00000000" w:rsidRDefault="000B3546">
      <w:pPr>
        <w:ind w:firstLine="400"/>
        <w:jc w:val="both"/>
      </w:pPr>
      <w:r>
        <w:t> </w:t>
      </w:r>
    </w:p>
    <w:p w:rsidR="00000000" w:rsidRDefault="000B3546">
      <w:pPr>
        <w:ind w:firstLine="400"/>
        <w:jc w:val="both"/>
      </w:pPr>
      <w:r>
        <w:t> </w:t>
      </w:r>
    </w:p>
    <w:p w:rsidR="00000000" w:rsidRDefault="000B354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B3546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3546" w:rsidRDefault="000B3546" w:rsidP="000B3546">
      <w:r>
        <w:separator/>
      </w:r>
    </w:p>
  </w:endnote>
  <w:endnote w:type="continuationSeparator" w:id="0">
    <w:p w:rsidR="000B3546" w:rsidRDefault="000B3546" w:rsidP="000B35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546" w:rsidRDefault="000B354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546" w:rsidRDefault="000B354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546" w:rsidRDefault="000B354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3546" w:rsidRDefault="000B3546" w:rsidP="000B3546">
      <w:r>
        <w:separator/>
      </w:r>
    </w:p>
  </w:footnote>
  <w:footnote w:type="continuationSeparator" w:id="0">
    <w:p w:rsidR="000B3546" w:rsidRDefault="000B3546" w:rsidP="000B35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546" w:rsidRDefault="000B35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546" w:rsidRDefault="000B3546" w:rsidP="000B35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3546" w:rsidRPr="000B3546" w:rsidRDefault="000B3546" w:rsidP="000B35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2012.31.05 № 715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546" w:rsidRDefault="000B354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3546"/>
    <w:rsid w:val="000B3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35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35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35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35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35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35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35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35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5841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31746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94360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995</Characters>
  <Application>Microsoft Office Word</Application>
  <DocSecurity>0</DocSecurity>
  <Lines>8</Lines>
  <Paragraphs>2</Paragraphs>
  <ScaleCrop>false</ScaleCrop>
  <Company>SPecialiST RePack</Company>
  <LinksUpToDate>false</LinksUpToDate>
  <CharactersWithSpaces>1105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2012.31.05 № 715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2024-07-15T20:47:00Z</dcterms:created>
  <dcterms:modified xsi:type="dcterms:W3CDTF">2024-07-15T20:47:00Z</dcterms:modified>
</cp:coreProperties>
</file>