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7E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Конституциялық 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 «Қазақстан Республикасының мемлекеттiк рәмiздерi туралы» Қазақстан Республикасының Конституциялық заңына </w:t>
      </w:r>
      <w:r>
        <w:br/>
      </w:r>
      <w:r>
        <w:rPr>
          <w:rStyle w:val="s1"/>
        </w:rPr>
        <w:t>өзгер</w:t>
      </w:r>
      <w:r>
        <w:rPr>
          <w:rStyle w:val="s1"/>
        </w:rPr>
        <w:t>iстер мен толықтырулар енгiзу туралы</w:t>
      </w:r>
    </w:p>
    <w:p w:rsidR="00000000" w:rsidRDefault="00A207E8">
      <w:pPr>
        <w:jc w:val="center"/>
      </w:pPr>
      <w:r>
        <w:rPr>
          <w:rStyle w:val="s1"/>
        </w:rPr>
        <w:t> </w:t>
      </w:r>
    </w:p>
    <w:p w:rsidR="00000000" w:rsidRDefault="00A207E8">
      <w:pPr>
        <w:jc w:val="both"/>
      </w:pPr>
      <w:r>
        <w:rPr>
          <w:rStyle w:val="s3"/>
        </w:rPr>
        <w:t xml:space="preserve">Осы Конституциялық заңды iске асыру мақсатында қабылдануы қажет нормативтiк құқықтық актiлердiң </w:t>
      </w:r>
      <w:hyperlink r:id="rId7" w:history="1">
        <w:r>
          <w:rPr>
            <w:rStyle w:val="a3"/>
            <w:i/>
            <w:iCs/>
          </w:rPr>
          <w:t>тiзбесiн</w:t>
        </w:r>
      </w:hyperlink>
      <w:r>
        <w:rPr>
          <w:rStyle w:val="s3"/>
        </w:rPr>
        <w:t xml:space="preserve"> қараңыз</w:t>
      </w:r>
    </w:p>
    <w:p w:rsidR="00000000" w:rsidRDefault="00A207E8">
      <w:pPr>
        <w:ind w:firstLine="400"/>
        <w:jc w:val="both"/>
      </w:pPr>
      <w:r>
        <w:t> </w:t>
      </w:r>
    </w:p>
    <w:p w:rsidR="00000000" w:rsidRDefault="00A207E8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«Қазақстан Республикасының мемлекеттiк рәмiздерi туралы» 2007 жылғы 4</w:t>
      </w:r>
      <w:r>
        <w:rPr>
          <w:rStyle w:val="s0"/>
        </w:rPr>
        <w:t xml:space="preserve"> маусымдағы Қазақстан Республикасының </w:t>
      </w:r>
      <w:hyperlink r:id="rId8" w:history="1">
        <w:r>
          <w:rPr>
            <w:rStyle w:val="a3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Парламентiнiң Жаршысы, 2007 ж., №11, 72-құжат; 2008 ж., №13-14, 53-құжат) мынадай өзгерiстер мен толықтырул</w:t>
      </w:r>
      <w:r>
        <w:rPr>
          <w:rStyle w:val="s0"/>
        </w:rPr>
        <w:t>ар енгiзiлсiн:</w:t>
      </w:r>
    </w:p>
    <w:p w:rsidR="00000000" w:rsidRDefault="00A207E8">
      <w:pPr>
        <w:ind w:firstLine="400"/>
        <w:jc w:val="both"/>
      </w:pPr>
      <w:r>
        <w:rPr>
          <w:rStyle w:val="s0"/>
        </w:rPr>
        <w:t>1) бүкіл мәтін бойынша «мемлекеттік стандартқа», «мемлекеттік стандарттарға», «мемлекеттік стандарттарын» деген сөздер тиісінше «ұлттық стандартқа», «ұлттық стандарттарға», «ұлттық стандарттарын» деген сөздермен ауыстырылсын;</w:t>
      </w:r>
    </w:p>
    <w:p w:rsidR="00000000" w:rsidRDefault="00A207E8">
      <w:pPr>
        <w:ind w:firstLine="400"/>
        <w:jc w:val="both"/>
      </w:pPr>
      <w:r>
        <w:rPr>
          <w:rStyle w:val="s0"/>
        </w:rPr>
        <w:t xml:space="preserve">2) </w:t>
      </w:r>
      <w:hyperlink r:id="rId9" w:anchor="sub_id=20000" w:history="1">
        <w:r>
          <w:rPr>
            <w:rStyle w:val="a3"/>
          </w:rPr>
          <w:t>2-бапта</w:t>
        </w:r>
      </w:hyperlink>
      <w:r>
        <w:rPr>
          <w:rStyle w:val="s0"/>
        </w:rPr>
        <w:t>:</w:t>
      </w:r>
    </w:p>
    <w:p w:rsidR="00000000" w:rsidRDefault="00A207E8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«2-бап. Қазақстан Республикасының мемлекеттiк рәміздерін дайындауды және пайдалануды реттейтiн Қазақстан Республикасының заңнамасы»;</w:t>
      </w:r>
    </w:p>
    <w:p w:rsidR="00000000" w:rsidRDefault="00A207E8">
      <w:pPr>
        <w:ind w:firstLine="400"/>
        <w:jc w:val="both"/>
      </w:pPr>
      <w:r>
        <w:rPr>
          <w:rStyle w:val="s0"/>
        </w:rPr>
        <w:t>мәтінд</w:t>
      </w:r>
      <w:r>
        <w:rPr>
          <w:rStyle w:val="s0"/>
        </w:rPr>
        <w:t>егі «орналастыру» деген сөз «дайындау» деген сөзбен ауыстырылсын;</w:t>
      </w:r>
    </w:p>
    <w:p w:rsidR="00000000" w:rsidRDefault="00A207E8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40000" w:history="1">
        <w:r>
          <w:rPr>
            <w:rStyle w:val="a3"/>
          </w:rPr>
          <w:t>4-баптың</w:t>
        </w:r>
      </w:hyperlink>
      <w:r>
        <w:rPr>
          <w:rStyle w:val="s0"/>
        </w:rPr>
        <w:t xml:space="preserve"> 1-тармағының төртінші бөлігі мынадай редакцияда жазылсын: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«Қазақстан Республикасының Мемлекетті</w:t>
      </w:r>
      <w:r>
        <w:rPr>
          <w:rStyle w:val="s0"/>
        </w:rPr>
        <w:t>к Туы басқа да ғимараттарда (үй-жайларда) олардың иелерінің еркі бойынша тігілуі мүмкін.»;</w:t>
      </w:r>
    </w:p>
    <w:p w:rsidR="00000000" w:rsidRDefault="00A207E8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60000" w:history="1">
        <w:r>
          <w:rPr>
            <w:rStyle w:val="a3"/>
          </w:rPr>
          <w:t>6-баптың</w:t>
        </w:r>
      </w:hyperlink>
      <w:r>
        <w:rPr>
          <w:rStyle w:val="s0"/>
        </w:rPr>
        <w:t xml:space="preserve"> 2-тармағының бірінші бөлігі мынадай мазмұндағы 1-1) тармақшамен толықт</w:t>
      </w:r>
      <w:r>
        <w:rPr>
          <w:rStyle w:val="s0"/>
        </w:rPr>
        <w:t>ырылсын: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«1-1) нотариустардың мөрлерiнде;»;</w:t>
      </w:r>
    </w:p>
    <w:p w:rsidR="00000000" w:rsidRDefault="00A207E8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80000" w:history="1">
        <w:r>
          <w:rPr>
            <w:rStyle w:val="a3"/>
          </w:rPr>
          <w:t>8-баптың</w:t>
        </w:r>
      </w:hyperlink>
      <w:r>
        <w:rPr>
          <w:rStyle w:val="s0"/>
        </w:rPr>
        <w:t xml:space="preserve"> 1-тармағының 4) тармақшасы мынадай редакцияда жазылсын: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«4) теле-, радиоарналар эфирге шыққан кезде тәулiк сайын, ола</w:t>
      </w:r>
      <w:r>
        <w:rPr>
          <w:rStyle w:val="s0"/>
        </w:rPr>
        <w:t>рдың хабар таратуы басталғанда және аяқталғанда;»;</w:t>
      </w:r>
    </w:p>
    <w:p w:rsidR="00000000" w:rsidRDefault="00A207E8">
      <w:pPr>
        <w:ind w:firstLine="400"/>
        <w:jc w:val="both"/>
      </w:pPr>
      <w:r>
        <w:rPr>
          <w:rStyle w:val="s0"/>
        </w:rPr>
        <w:t xml:space="preserve">6) </w:t>
      </w:r>
      <w:hyperlink r:id="rId13" w:anchor="sub_id=100000" w:history="1">
        <w:r>
          <w:rPr>
            <w:rStyle w:val="a3"/>
          </w:rPr>
          <w:t>10-баптың</w:t>
        </w:r>
      </w:hyperlink>
      <w:r>
        <w:rPr>
          <w:rStyle w:val="s0"/>
        </w:rPr>
        <w:t xml:space="preserve"> 4) тармақшасындағы «айқындау жатады.» деген сөздер «айқындау;» деген сөзбен ауыстырылып, мынадай мазмұндағы </w:t>
      </w:r>
      <w:r>
        <w:rPr>
          <w:rStyle w:val="s0"/>
        </w:rPr>
        <w:t>5) тармақшамен толықтырылсын: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«5) өзiне Қазақстан Республикасының Конституциясымен, Қазақстан Республикасының заңдарымен және Қазақстан Республикасы Президентінің актiлерiмен жүктелген өзге де функцияларды орындау жатады.»;</w:t>
      </w:r>
    </w:p>
    <w:p w:rsidR="00000000" w:rsidRDefault="00A207E8">
      <w:pPr>
        <w:ind w:firstLine="400"/>
        <w:jc w:val="both"/>
      </w:pPr>
      <w:r>
        <w:rPr>
          <w:rStyle w:val="s0"/>
        </w:rPr>
        <w:t xml:space="preserve">7) </w:t>
      </w:r>
      <w:hyperlink r:id="rId14" w:anchor="sub_id=110000" w:history="1">
        <w:r>
          <w:rPr>
            <w:rStyle w:val="a3"/>
          </w:rPr>
          <w:t>11-бапта</w:t>
        </w:r>
      </w:hyperlink>
      <w:r>
        <w:rPr>
          <w:rStyle w:val="s0"/>
        </w:rPr>
        <w:t>:</w:t>
      </w:r>
    </w:p>
    <w:p w:rsidR="00000000" w:rsidRDefault="00A207E8">
      <w:pPr>
        <w:ind w:firstLine="400"/>
        <w:jc w:val="both"/>
      </w:pPr>
      <w:r>
        <w:rPr>
          <w:rStyle w:val="s0"/>
        </w:rPr>
        <w:t>1-тармақ мынадай мазмұндағы 5) тармақшамен толықтырылсын: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«5)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асырады.»;</w:t>
      </w:r>
    </w:p>
    <w:p w:rsidR="00000000" w:rsidRDefault="00A207E8">
      <w:pPr>
        <w:ind w:firstLine="400"/>
        <w:jc w:val="both"/>
      </w:pPr>
      <w:r>
        <w:rPr>
          <w:rStyle w:val="s0"/>
        </w:rPr>
        <w:t>2-тармақ мынадай мазмұндағы 3) тармақшамен толықтырылсын: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«3) Қазақстан Рес</w:t>
      </w:r>
      <w:r>
        <w:rPr>
          <w:rStyle w:val="s0"/>
        </w:rPr>
        <w:t>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асырады.»;</w:t>
      </w:r>
    </w:p>
    <w:p w:rsidR="00000000" w:rsidRDefault="00A207E8">
      <w:pPr>
        <w:ind w:firstLine="400"/>
        <w:jc w:val="both"/>
      </w:pPr>
      <w:r>
        <w:rPr>
          <w:rStyle w:val="s0"/>
        </w:rPr>
        <w:t xml:space="preserve">8) </w:t>
      </w:r>
      <w:hyperlink r:id="rId15" w:anchor="sub_id=150000" w:history="1">
        <w:r>
          <w:rPr>
            <w:rStyle w:val="a3"/>
          </w:rPr>
          <w:t>15-ба</w:t>
        </w:r>
        <w:r>
          <w:rPr>
            <w:rStyle w:val="a3"/>
          </w:rPr>
          <w:t>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A207E8">
      <w:pPr>
        <w:ind w:firstLine="400"/>
        <w:jc w:val="both"/>
      </w:pPr>
      <w:r>
        <w:rPr>
          <w:rStyle w:val="s0"/>
        </w:rPr>
        <w:t>«15-бап. Қазақстан Республикасының мемлекеттік рәміздерін дайындауды және пайдалануды реттейтін Қазақстан Республикасының заңнамасын бұзғаны үшін жауаптылық</w:t>
      </w:r>
    </w:p>
    <w:p w:rsidR="00000000" w:rsidRDefault="00A207E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рәміздерін дайындауды және пай</w:t>
      </w:r>
      <w:r>
        <w:rPr>
          <w:rStyle w:val="s0"/>
        </w:rPr>
        <w:t>далануды реттейтін Қазақстан Республикасының заңнамасын бұзу Қазақстан Республикасының заңдарында белгіленген жауаптылыққа әкеп соғады.».</w:t>
      </w:r>
    </w:p>
    <w:p w:rsidR="00000000" w:rsidRDefault="00A207E8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16" w:history="1">
        <w:r>
          <w:rPr>
            <w:rStyle w:val="a3"/>
          </w:rPr>
          <w:t>жарияланғ</w:t>
        </w:r>
        <w:r>
          <w:rPr>
            <w:rStyle w:val="a3"/>
          </w:rPr>
          <w:t>анынан</w:t>
        </w:r>
      </w:hyperlink>
      <w:r>
        <w:rPr>
          <w:rStyle w:val="s0"/>
        </w:rPr>
        <w:t xml:space="preserve"> кейiн күнтiзбелiк он күн өткен соң қолданысқа енгiзiледi.</w:t>
      </w:r>
    </w:p>
    <w:p w:rsidR="00000000" w:rsidRDefault="00A207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207E8">
      <w:pPr>
        <w:ind w:firstLine="400"/>
        <w:jc w:val="both"/>
      </w:pPr>
      <w:r>
        <w:t> </w:t>
      </w:r>
    </w:p>
    <w:p w:rsidR="00000000" w:rsidRDefault="00A207E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207E8">
      <w:pPr>
        <w:ind w:firstLine="540"/>
        <w:jc w:val="both"/>
      </w:pPr>
      <w:r>
        <w:rPr>
          <w:rStyle w:val="s0"/>
          <w:b/>
          <w:bCs/>
        </w:rPr>
        <w:t xml:space="preserve">Президентi </w:t>
      </w:r>
    </w:p>
    <w:p w:rsidR="00000000" w:rsidRDefault="00A207E8">
      <w:pPr>
        <w:ind w:firstLine="540"/>
        <w:jc w:val="both"/>
      </w:pPr>
      <w:r>
        <w:rPr>
          <w:rStyle w:val="s0"/>
          <w:b/>
          <w:bCs/>
        </w:rPr>
        <w:t> </w:t>
      </w:r>
    </w:p>
    <w:p w:rsidR="00000000" w:rsidRDefault="00A207E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207E8">
      <w:pPr>
        <w:ind w:firstLine="400"/>
        <w:jc w:val="both"/>
      </w:pPr>
      <w:r>
        <w:rPr>
          <w:rStyle w:val="s0"/>
        </w:rPr>
        <w:t> </w:t>
      </w:r>
    </w:p>
    <w:p w:rsidR="00000000" w:rsidRDefault="00A207E8">
      <w:r>
        <w:rPr>
          <w:rStyle w:val="s0"/>
        </w:rPr>
        <w:t xml:space="preserve">Астана, Ақорда, 2012 жылғы маусымның 28-i. </w:t>
      </w:r>
    </w:p>
    <w:p w:rsidR="00000000" w:rsidRDefault="00A207E8">
      <w:pPr>
        <w:ind w:firstLine="1620"/>
        <w:jc w:val="both"/>
      </w:pPr>
      <w:r>
        <w:rPr>
          <w:rStyle w:val="s0"/>
        </w:rPr>
        <w:t>№ 23-V</w:t>
      </w:r>
    </w:p>
    <w:p w:rsidR="00000000" w:rsidRDefault="00A207E8">
      <w:r>
        <w:rPr>
          <w:rStyle w:val="s0"/>
        </w:rPr>
        <w:t> </w:t>
      </w:r>
    </w:p>
    <w:p w:rsidR="00000000" w:rsidRDefault="00A207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7E8" w:rsidRDefault="00A207E8" w:rsidP="00A207E8">
      <w:r>
        <w:separator/>
      </w:r>
    </w:p>
  </w:endnote>
  <w:endnote w:type="continuationSeparator" w:id="0">
    <w:p w:rsidR="00A207E8" w:rsidRDefault="00A207E8" w:rsidP="00A20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E8" w:rsidRDefault="00A207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E8" w:rsidRDefault="00A207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E8" w:rsidRDefault="00A207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7E8" w:rsidRDefault="00A207E8" w:rsidP="00A207E8">
      <w:r>
        <w:separator/>
      </w:r>
    </w:p>
  </w:footnote>
  <w:footnote w:type="continuationSeparator" w:id="0">
    <w:p w:rsidR="00A207E8" w:rsidRDefault="00A207E8" w:rsidP="00A207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E8" w:rsidRDefault="00A207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E8" w:rsidRDefault="00A207E8" w:rsidP="00A20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7E8" w:rsidRDefault="00A207E8" w:rsidP="00A20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мемлекеттiк рәмiздерi туралы» Қазақстан Республикасының Конституциялық заңына өзгерiстер мен толықтырулар енгiзу туралы» Қазақстан Республикасының 2012 жылғы 28 маусымдағы № 23-V Конституциялық Заңы</w:t>
    </w:r>
  </w:p>
  <w:p w:rsidR="00A207E8" w:rsidRPr="00A207E8" w:rsidRDefault="00A207E8" w:rsidP="00A20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E8" w:rsidRDefault="00A207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7E8"/>
    <w:rsid w:val="00A20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0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0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0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07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0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0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0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07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730" TargetMode="External"/><Relationship Id="rId13" Type="http://schemas.openxmlformats.org/officeDocument/2006/relationships/hyperlink" Target="http://online.zakon.kz/Document/?doc_id=3010673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241966" TargetMode="External"/><Relationship Id="rId12" Type="http://schemas.openxmlformats.org/officeDocument/2006/relationships/hyperlink" Target="http://online.zakon.kz/Document/?doc_id=3010673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628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673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673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0673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730" TargetMode="External"/><Relationship Id="rId14" Type="http://schemas.openxmlformats.org/officeDocument/2006/relationships/hyperlink" Target="http://online.zakon.kz/Document/?doc_id=3010673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3511</Characters>
  <Application>Microsoft Office Word</Application>
  <DocSecurity>0</DocSecurity>
  <Lines>29</Lines>
  <Paragraphs>7</Paragraphs>
  <ScaleCrop>false</ScaleCrop>
  <Company>SPecialiST RePack</Company>
  <LinksUpToDate>false</LinksUpToDate>
  <CharactersWithSpaces>3824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мемлекеттiк рәмiздерi туралы» Қазақстан Республикасының Конституциялық заңына өзгерiстер мен толықтырулар енгiзу туралы» Қазақстан Республикасының 2012 жылғы 28 маусымдағы № 23-V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2024-03-19T06:48:00Z</dcterms:created>
  <dcterms:modified xsi:type="dcterms:W3CDTF">2024-03-19T06:48:00Z</dcterms:modified>
</cp:coreProperties>
</file>