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F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июня 2012 года № 4875-VI «О внесении изменений в некоторые законодательные акты Украины относительно рекомендательных перечней структурных подразделений местных государственных администраций» (с изменениями от 27.02.2014 г.)</w:t>
      </w:r>
    </w:p>
    <w:p w:rsidR="00000000" w:rsidRDefault="00212F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12F5B">
      <w:pPr>
        <w:ind w:firstLine="400"/>
        <w:jc w:val="both"/>
      </w:pPr>
      <w:r>
        <w:rPr>
          <w:rStyle w:val="s0"/>
        </w:rPr>
        <w:t>Опубликован: «Голос Украины» от 04.07.2012 г. № 119</w:t>
      </w:r>
    </w:p>
    <w:p w:rsidR="00000000" w:rsidRDefault="00212F5B">
      <w:pPr>
        <w:ind w:firstLine="400"/>
        <w:jc w:val="both"/>
      </w:pPr>
      <w:r>
        <w:rPr>
          <w:rStyle w:val="s0"/>
        </w:rPr>
        <w:t> </w:t>
      </w:r>
    </w:p>
    <w:p w:rsidR="00000000" w:rsidRDefault="00212F5B">
      <w:pPr>
        <w:ind w:firstLine="400"/>
        <w:jc w:val="both"/>
      </w:pPr>
      <w:r>
        <w:t>Внесены изменения:</w:t>
      </w:r>
    </w:p>
    <w:p w:rsidR="00000000" w:rsidRDefault="00212F5B">
      <w:pPr>
        <w:ind w:firstLine="400"/>
        <w:jc w:val="both"/>
      </w:pPr>
      <w:r>
        <w:t> </w:t>
      </w:r>
    </w:p>
    <w:p w:rsidR="00000000" w:rsidRDefault="00212F5B">
      <w:pPr>
        <w:ind w:firstLine="400"/>
        <w:jc w:val="both"/>
      </w:pP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27.02.14 г. № 794-VII.</w:t>
      </w:r>
    </w:p>
    <w:p w:rsidR="00000000" w:rsidRDefault="00212F5B">
      <w:r>
        <w:t> </w:t>
      </w:r>
    </w:p>
    <w:p w:rsidR="00000000" w:rsidRDefault="00212F5B">
      <w:pPr>
        <w:ind w:firstLine="400"/>
        <w:jc w:val="both"/>
      </w:pPr>
      <w:r>
        <w:t> </w:t>
      </w:r>
    </w:p>
    <w:p w:rsidR="00000000" w:rsidRDefault="00212F5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F5B" w:rsidRDefault="00212F5B" w:rsidP="00212F5B">
      <w:r>
        <w:separator/>
      </w:r>
    </w:p>
  </w:endnote>
  <w:endnote w:type="continuationSeparator" w:id="0">
    <w:p w:rsidR="00212F5B" w:rsidRDefault="00212F5B" w:rsidP="00212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5B" w:rsidRDefault="00212F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5B" w:rsidRDefault="00212F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5B" w:rsidRDefault="00212F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F5B" w:rsidRDefault="00212F5B" w:rsidP="00212F5B">
      <w:r>
        <w:separator/>
      </w:r>
    </w:p>
  </w:footnote>
  <w:footnote w:type="continuationSeparator" w:id="0">
    <w:p w:rsidR="00212F5B" w:rsidRDefault="00212F5B" w:rsidP="00212F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5B" w:rsidRDefault="00212F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5B" w:rsidRDefault="00212F5B" w:rsidP="00212F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F5B" w:rsidRPr="00212F5B" w:rsidRDefault="00212F5B" w:rsidP="00212F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05.06.2012 № 4875-VI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F5B" w:rsidRDefault="00212F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F5B"/>
    <w:rsid w:val="0021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F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F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F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F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F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F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F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F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24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406</Characters>
  <Application>Microsoft Office Word</Application>
  <DocSecurity>0</DocSecurity>
  <Lines>3</Lines>
  <Paragraphs>1</Paragraphs>
  <ScaleCrop>false</ScaleCrop>
  <Company>SPecialiST RePack</Company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05.06.2012 № 4875-VI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2024-08-31T12:51:00Z</dcterms:created>
  <dcterms:modified xsi:type="dcterms:W3CDTF">2024-08-31T12:51:00Z</dcterms:modified>
</cp:coreProperties>
</file>