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29D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6 июня 2012 года № 394 «О признании утратившими силу некоторых приказов Министерства здравоохранения Республики Казахстан»</w:t>
      </w:r>
    </w:p>
    <w:p w:rsidR="00000000" w:rsidRDefault="004E29D4">
      <w:r>
        <w:t> </w:t>
      </w:r>
    </w:p>
    <w:p w:rsidR="00000000" w:rsidRDefault="004E29D4">
      <w:pPr>
        <w:ind w:firstLine="400"/>
        <w:jc w:val="both"/>
      </w:pPr>
      <w:r>
        <w:t xml:space="preserve">Опубликован: «Юридическая газета» от 29 июня 2012 г. № 95 (2277); </w:t>
      </w:r>
      <w:r>
        <w:rPr>
          <w:rStyle w:val="s0"/>
        </w:rPr>
        <w:t>Бюллетень нормативных правовых актов РК, июль 2012 г., № 7, ст. 463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9D4" w:rsidRDefault="004E29D4" w:rsidP="004E29D4">
      <w:r>
        <w:separator/>
      </w:r>
    </w:p>
  </w:endnote>
  <w:endnote w:type="continuationSeparator" w:id="0">
    <w:p w:rsidR="004E29D4" w:rsidRDefault="004E29D4" w:rsidP="004E29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9D4" w:rsidRDefault="004E29D4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9D4" w:rsidRDefault="004E29D4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9D4" w:rsidRDefault="004E29D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9D4" w:rsidRDefault="004E29D4" w:rsidP="004E29D4">
      <w:r>
        <w:separator/>
      </w:r>
    </w:p>
  </w:footnote>
  <w:footnote w:type="continuationSeparator" w:id="0">
    <w:p w:rsidR="004E29D4" w:rsidRDefault="004E29D4" w:rsidP="004E29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9D4" w:rsidRDefault="004E29D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9D4" w:rsidRDefault="004E29D4" w:rsidP="004E29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29D4" w:rsidRPr="004E29D4" w:rsidRDefault="004E29D4" w:rsidP="004E29D4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06.06.2012 № 394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29D4" w:rsidRDefault="004E29D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29D4"/>
    <w:rsid w:val="004E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29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29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29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29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4E29D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29D4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E29D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29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270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06.06.2012 № 394 (©Paragraph 2023)</dc:title>
  <dc:subject/>
  <dc:creator>Сергей М</dc:creator>
  <cp:keywords/>
  <dc:description/>
  <cp:lastModifiedBy>Сергей М</cp:lastModifiedBy>
  <cp:revision>2</cp:revision>
  <dcterms:created xsi:type="dcterms:W3CDTF">2023-11-09T18:41:00Z</dcterms:created>
  <dcterms:modified xsi:type="dcterms:W3CDTF">2023-11-09T18:41:00Z</dcterms:modified>
</cp:coreProperties>
</file>