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5AA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июня 2012 года № 93-ФЗ «О внесении изменений в отдельные законодательные акты Российской Федерации по вопросам государственного контроля (надзора) и муниципального контроля» (с изменениями и дополнениями по сост</w:t>
      </w:r>
      <w:r>
        <w:rPr>
          <w:rStyle w:val="s0"/>
          <w:b/>
          <w:bCs/>
        </w:rPr>
        <w:t>оянию на 04.08.2023 г.)</w:t>
      </w:r>
    </w:p>
    <w:p w:rsidR="00000000" w:rsidRDefault="00DC5AA5">
      <w:pPr>
        <w:pStyle w:val="a3"/>
      </w:pPr>
      <w:r>
        <w:t> </w:t>
      </w:r>
    </w:p>
    <w:p w:rsidR="00000000" w:rsidRDefault="00DC5AA5">
      <w:pPr>
        <w:pStyle w:val="pj"/>
      </w:pPr>
      <w:r>
        <w:rPr>
          <w:rStyle w:val="s0"/>
        </w:rPr>
        <w:t>Опубликован: «Российская газета» от 27 июня 2012 г. № 144</w:t>
      </w:r>
    </w:p>
    <w:p w:rsidR="00000000" w:rsidRDefault="00DC5AA5">
      <w:pPr>
        <w:pStyle w:val="pj"/>
      </w:pPr>
      <w:r>
        <w:rPr>
          <w:rStyle w:val="s0"/>
        </w:rPr>
        <w:t> </w:t>
      </w:r>
    </w:p>
    <w:p w:rsidR="00000000" w:rsidRDefault="00DC5AA5">
      <w:pPr>
        <w:pStyle w:val="pj"/>
      </w:pPr>
      <w:r>
        <w:rPr>
          <w:rStyle w:val="s0"/>
        </w:rPr>
        <w:t>Внесены изменения:</w:t>
      </w:r>
    </w:p>
    <w:p w:rsidR="00000000" w:rsidRDefault="00DC5AA5">
      <w:pPr>
        <w:pStyle w:val="pj"/>
      </w:pPr>
      <w:r>
        <w:rPr>
          <w:rStyle w:val="s0"/>
        </w:rPr>
        <w:t> </w:t>
      </w:r>
    </w:p>
    <w:p w:rsidR="00000000" w:rsidRDefault="00DC5AA5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21.10.13 г. № 282-ФЗ;</w:t>
      </w:r>
    </w:p>
    <w:p w:rsidR="00000000" w:rsidRDefault="00DC5AA5">
      <w:pPr>
        <w:pStyle w:val="pj"/>
      </w:pPr>
      <w:hyperlink r:id="rId8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406-ФЗ (вступил в силу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5AA5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27.05.14 г. № 136-ФЗ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5AA5">
      <w:pPr>
        <w:pStyle w:val="pj"/>
      </w:pPr>
      <w:hyperlink r:id="rId1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219-ФЗ (вступил в силу с 1 января 2015 года);</w:t>
      </w:r>
    </w:p>
    <w:p w:rsidR="00000000" w:rsidRDefault="00DC5AA5">
      <w:pPr>
        <w:pStyle w:val="pj"/>
      </w:pPr>
      <w:hyperlink r:id="rId13" w:anchor="sub_id=4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21.07.14 г. № 234-ФЗ (вступил в силу с 1 января 2015 года);</w:t>
      </w:r>
    </w:p>
    <w:p w:rsidR="00000000" w:rsidRDefault="00DC5AA5">
      <w:pPr>
        <w:pStyle w:val="pj"/>
      </w:pPr>
      <w:hyperlink r:id="rId14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(вступил в силу с 1 января 2018 года);</w:t>
      </w:r>
    </w:p>
    <w:p w:rsidR="00000000" w:rsidRDefault="00DC5AA5">
      <w:pPr>
        <w:pStyle w:val="pj"/>
      </w:pPr>
      <w:hyperlink r:id="rId15" w:anchor="sub_id=1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6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C5AA5">
      <w:pPr>
        <w:pStyle w:val="pj"/>
      </w:pPr>
      <w:hyperlink r:id="rId17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18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C5AA5">
      <w:pPr>
        <w:pStyle w:val="pj"/>
      </w:pPr>
      <w:r>
        <w:t> </w:t>
      </w:r>
    </w:p>
    <w:p w:rsidR="00000000" w:rsidRDefault="00DC5AA5">
      <w:pPr>
        <w:pStyle w:val="pj"/>
      </w:pPr>
      <w:r>
        <w:rPr>
          <w:b/>
          <w:bCs/>
        </w:rPr>
        <w:t> </w:t>
      </w:r>
    </w:p>
    <w:p w:rsidR="00000000" w:rsidRDefault="00DC5AA5">
      <w:pPr>
        <w:pStyle w:val="pj"/>
      </w:pPr>
      <w:r>
        <w:t> </w:t>
      </w:r>
    </w:p>
    <w:p w:rsidR="00000000" w:rsidRDefault="00DC5AA5">
      <w:pPr>
        <w:pStyle w:val="pj"/>
      </w:pPr>
      <w:r>
        <w:t> </w:t>
      </w:r>
    </w:p>
    <w:p w:rsidR="00000000" w:rsidRDefault="00DC5AA5">
      <w:pPr>
        <w:pStyle w:val="pj"/>
      </w:pPr>
      <w:r>
        <w:rPr>
          <w:rStyle w:val="s0"/>
        </w:rPr>
        <w:t> </w:t>
      </w:r>
    </w:p>
    <w:p w:rsidR="00000000" w:rsidRDefault="00DC5AA5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AA5" w:rsidRDefault="00DC5AA5" w:rsidP="00DC5AA5">
      <w:r>
        <w:separator/>
      </w:r>
    </w:p>
  </w:endnote>
  <w:endnote w:type="continuationSeparator" w:id="0">
    <w:p w:rsidR="00DC5AA5" w:rsidRDefault="00DC5AA5" w:rsidP="00DC5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5" w:rsidRDefault="00DC5A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5" w:rsidRDefault="00DC5A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5" w:rsidRDefault="00DC5A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AA5" w:rsidRDefault="00DC5AA5" w:rsidP="00DC5AA5">
      <w:r>
        <w:separator/>
      </w:r>
    </w:p>
  </w:footnote>
  <w:footnote w:type="continuationSeparator" w:id="0">
    <w:p w:rsidR="00DC5AA5" w:rsidRDefault="00DC5AA5" w:rsidP="00DC5A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5" w:rsidRDefault="00DC5A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5" w:rsidRDefault="00DC5AA5" w:rsidP="00DC5A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AA5" w:rsidRPr="00DC5AA5" w:rsidRDefault="00DC5AA5" w:rsidP="00DC5A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июня 2012 года № 93-ФЗ «О внесении изменений в отдельные законодательные акты Российской Федерации по вопросам государственного контроля (надзора) и муниципального контроля» (с изменениями и дополнениями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5" w:rsidRDefault="00DC5A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AA5"/>
    <w:rsid w:val="00DC5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5A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5A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5A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5A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5A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5A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5A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5A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0653" TargetMode="External"/><Relationship Id="rId13" Type="http://schemas.openxmlformats.org/officeDocument/2006/relationships/hyperlink" Target="http://online.zakon.kz/Document/?doc_id=31581857" TargetMode="External"/><Relationship Id="rId18" Type="http://schemas.openxmlformats.org/officeDocument/2006/relationships/hyperlink" Target="http://online.zakon.kz/Document/?doc_id=3771369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460444" TargetMode="External"/><Relationship Id="rId12" Type="http://schemas.openxmlformats.org/officeDocument/2006/relationships/hyperlink" Target="http://online.zakon.kz/Document/?doc_id=31582424" TargetMode="External"/><Relationship Id="rId17" Type="http://schemas.openxmlformats.org/officeDocument/2006/relationships/hyperlink" Target="http://online.zakon.kz/Document/?doc_id=3771369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4664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919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4664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55919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0654" TargetMode="External"/><Relationship Id="rId14" Type="http://schemas.openxmlformats.org/officeDocument/2006/relationships/hyperlink" Target="http://online.zakon.kz/Document/?doc_id=3165022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1848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июня 2012 года № 93-ФЗ «О внесении изменений в отдельные законодательные акты Российской Федерации по вопросам государственного контроля (надзора) и муниципального контроля» (с изменениями и дополнениями по состоянию на 04.08.2023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2024-09-07T05:43:00Z</dcterms:created>
  <dcterms:modified xsi:type="dcterms:W3CDTF">2024-09-07T05:43:00Z</dcterms:modified>
</cp:coreProperties>
</file>