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566B">
      <w:pPr>
        <w:pStyle w:val="pj"/>
      </w:pPr>
      <w:bookmarkStart w:id="0" w:name="_GoBack"/>
      <w:bookmarkEnd w:id="0"/>
      <w:r>
        <w:rPr>
          <w:rStyle w:val="s0"/>
          <w:b/>
          <w:bCs/>
        </w:rPr>
        <w:t>СН РК 1.02-03-2011 «Порядок разработки, согласования, утверждения и состав проектной документации на строительство» (с изменениями и дополнениями по состоянию на 04.03.2022 г.) (утратил силу)</w:t>
      </w:r>
    </w:p>
    <w:p w:rsidR="00000000" w:rsidRDefault="0095566B">
      <w:pPr>
        <w:pStyle w:val="a3"/>
      </w:pPr>
      <w:r>
        <w:t> </w:t>
      </w:r>
    </w:p>
    <w:p w:rsidR="00000000" w:rsidRDefault="0095566B">
      <w:pPr>
        <w:pStyle w:val="pj"/>
      </w:pPr>
      <w:r>
        <w:rPr>
          <w:rStyle w:val="s0"/>
        </w:rPr>
        <w:t xml:space="preserve">Отменены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9 августа 2022 г. № 161-нқ</w:t>
      </w:r>
    </w:p>
    <w:p w:rsidR="00000000" w:rsidRDefault="0095566B">
      <w:pPr>
        <w:pStyle w:val="pj"/>
      </w:pPr>
      <w:r>
        <w:rPr>
          <w:rStyle w:val="s0"/>
        </w:rPr>
        <w:t> </w:t>
      </w:r>
    </w:p>
    <w:p w:rsidR="00000000" w:rsidRDefault="0095566B">
      <w:pPr>
        <w:pStyle w:val="pj"/>
      </w:pPr>
      <w:r>
        <w:rPr>
          <w:rStyle w:val="s0"/>
        </w:rPr>
        <w:t xml:space="preserve">Взамен введен </w:t>
      </w:r>
      <w:hyperlink r:id="rId8" w:history="1">
        <w:r>
          <w:rPr>
            <w:rStyle w:val="a4"/>
          </w:rPr>
          <w:t>СН РК 1.02-03-2022</w:t>
        </w:r>
      </w:hyperlink>
    </w:p>
    <w:p w:rsidR="00000000" w:rsidRDefault="0095566B">
      <w:pPr>
        <w:pStyle w:val="a3"/>
      </w:pPr>
      <w:r>
        <w:t> </w:t>
      </w:r>
    </w:p>
    <w:p w:rsidR="00000000" w:rsidRDefault="0095566B">
      <w:pPr>
        <w:pStyle w:val="pc"/>
      </w:pPr>
      <w:r>
        <w:rPr>
          <w:rStyle w:val="s1"/>
        </w:rPr>
        <w:t>Предисловие</w:t>
      </w:r>
    </w:p>
    <w:p w:rsidR="00000000" w:rsidRDefault="0095566B">
      <w:pPr>
        <w:pStyle w:val="pc"/>
      </w:pPr>
      <w:r>
        <w:t> </w:t>
      </w:r>
    </w:p>
    <w:p w:rsidR="00000000" w:rsidRDefault="0095566B">
      <w:pPr>
        <w:pStyle w:val="pj"/>
      </w:pPr>
      <w:r>
        <w:t xml:space="preserve">1. </w:t>
      </w:r>
      <w:r>
        <w:rPr>
          <w:b/>
          <w:bCs/>
        </w:rPr>
        <w:t>РАЗРАБОТАН</w:t>
      </w:r>
      <w:r>
        <w:t xml:space="preserve"> РГП «КазНИИССА».</w:t>
      </w:r>
    </w:p>
    <w:p w:rsidR="00000000" w:rsidRDefault="0095566B">
      <w:pPr>
        <w:pStyle w:val="pj"/>
      </w:pPr>
      <w:r>
        <w:t xml:space="preserve">2. </w:t>
      </w:r>
      <w:r>
        <w:rPr>
          <w:b/>
          <w:bCs/>
        </w:rPr>
        <w:t>ПРЕДСТАВЛЕН</w:t>
      </w:r>
      <w:r>
        <w:t xml:space="preserve"> Департаментом научно-технической политики и нормирования Агентства Республики Казахстан по делам строительства и</w:t>
      </w:r>
      <w:r>
        <w:t xml:space="preserve"> жилищно-коммунального хозяйства.</w:t>
      </w:r>
    </w:p>
    <w:p w:rsidR="00000000" w:rsidRDefault="0095566B">
      <w:pPr>
        <w:pStyle w:val="pj"/>
      </w:pPr>
      <w:r>
        <w:t xml:space="preserve">3. </w:t>
      </w:r>
      <w:r>
        <w:rPr>
          <w:b/>
          <w:bCs/>
        </w:rPr>
        <w:t xml:space="preserve">УТВЕРЖДЕН И ВВЕДЕН В ДЕЙСТВИЕ ДЛЯ ПРИМЕНЕНИЯ НА ОБЯЗАТЕЛЬНОЙ ОСНОВЕ </w:t>
      </w:r>
      <w:hyperlink r:id="rId9" w:history="1">
        <w:r>
          <w:rPr>
            <w:rStyle w:val="a4"/>
          </w:rPr>
          <w:t>Приказом</w:t>
        </w:r>
      </w:hyperlink>
      <w:r>
        <w:t xml:space="preserve"> Агентства Республики Казахстан по делам строительства и жилищно-коммунального</w:t>
      </w:r>
      <w:r>
        <w:t xml:space="preserve"> хозяйства от 29 декабря 2011 года № 540 с 1.06.2012.</w:t>
      </w:r>
    </w:p>
    <w:p w:rsidR="00000000" w:rsidRDefault="0095566B">
      <w:pPr>
        <w:pStyle w:val="pj"/>
      </w:pPr>
      <w:r>
        <w:t>По структуре государственных нормативов в области архитектуры, градостроительства и строительства СН входит в комплекс 1.02.</w:t>
      </w:r>
    </w:p>
    <w:p w:rsidR="00000000" w:rsidRDefault="0095566B">
      <w:pPr>
        <w:pStyle w:val="pj"/>
      </w:pPr>
      <w:r>
        <w:rPr>
          <w:rStyle w:val="s0"/>
        </w:rPr>
        <w:t>Утвержден и введен в действие с 1 июля 2012 года (</w:t>
      </w:r>
      <w:hyperlink r:id="rId10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Агентства Республики Казахстан по делам строительства и ЖКХ от 15 августа 2012 года № 411)</w:t>
      </w:r>
    </w:p>
    <w:p w:rsidR="00000000" w:rsidRDefault="0095566B">
      <w:pPr>
        <w:pStyle w:val="pj"/>
      </w:pPr>
      <w:r>
        <w:t> </w:t>
      </w:r>
    </w:p>
    <w:p w:rsidR="00000000" w:rsidRDefault="0095566B">
      <w:pPr>
        <w:pStyle w:val="pj"/>
      </w:pPr>
      <w:r>
        <w:t xml:space="preserve">4. </w:t>
      </w:r>
      <w:r>
        <w:rPr>
          <w:b/>
          <w:bCs/>
        </w:rPr>
        <w:t>ВЗАМЕН</w:t>
      </w:r>
      <w:r>
        <w:t xml:space="preserve"> </w:t>
      </w:r>
      <w:hyperlink r:id="rId11" w:history="1">
        <w:r>
          <w:rPr>
            <w:rStyle w:val="a4"/>
          </w:rPr>
          <w:t>СНиП РК 1.02-01-2007</w:t>
        </w:r>
      </w:hyperlink>
      <w:r>
        <w:rPr>
          <w:vertAlign w:val="superscript"/>
        </w:rPr>
        <w:t>*</w:t>
      </w:r>
      <w:r>
        <w:t>.</w:t>
      </w:r>
    </w:p>
    <w:p w:rsidR="00000000" w:rsidRDefault="0095566B">
      <w:pPr>
        <w:pStyle w:val="pj"/>
      </w:pPr>
      <w:r>
        <w:rPr>
          <w:b/>
          <w:bCs/>
        </w:rPr>
        <w:t>Дата введения - 2012</w:t>
      </w:r>
      <w:r>
        <w:rPr>
          <w:b/>
          <w:bCs/>
        </w:rPr>
        <w:t>-06-01.</w:t>
      </w:r>
    </w:p>
    <w:p w:rsidR="00000000" w:rsidRDefault="0095566B">
      <w:pPr>
        <w:pStyle w:val="pj"/>
      </w:pPr>
      <w:r>
        <w:t> </w:t>
      </w:r>
    </w:p>
    <w:p w:rsidR="00000000" w:rsidRDefault="0095566B">
      <w:pPr>
        <w:pStyle w:val="pj"/>
      </w:pPr>
      <w:r>
        <w:t>Настоящий государственный норматив ее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органа по делам архитектуры, градостроительства и с</w:t>
      </w:r>
      <w:r>
        <w:t>троительства РК.</w:t>
      </w:r>
    </w:p>
    <w:p w:rsidR="00000000" w:rsidRDefault="0095566B">
      <w:pPr>
        <w:pStyle w:val="pj"/>
      </w:pPr>
      <w:r>
        <w:t> </w:t>
      </w:r>
    </w:p>
    <w:p w:rsidR="00000000" w:rsidRDefault="0095566B">
      <w:pPr>
        <w:pStyle w:val="pj"/>
      </w:pPr>
      <w:r>
        <w:rPr>
          <w:rStyle w:val="s0"/>
        </w:rPr>
        <w:t>Внесены изменения:</w:t>
      </w:r>
    </w:p>
    <w:p w:rsidR="00000000" w:rsidRDefault="0095566B">
      <w:pPr>
        <w:pStyle w:val="pj"/>
      </w:pPr>
      <w:r>
        <w:rPr>
          <w:rStyle w:val="s0"/>
        </w:rPr>
        <w:t> </w:t>
      </w:r>
    </w:p>
    <w:p w:rsidR="00000000" w:rsidRDefault="0095566B">
      <w:pPr>
        <w:pStyle w:val="pj"/>
      </w:pPr>
      <w:hyperlink r:id="rId12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регионального развития РК от 12.05</w:t>
      </w:r>
      <w:r>
        <w:rPr>
          <w:rStyle w:val="s0"/>
        </w:rPr>
        <w:t>.14 г. № 180-НҚ;</w:t>
      </w:r>
    </w:p>
    <w:p w:rsidR="00000000" w:rsidRDefault="0095566B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строительства, жилищно-коммунального хозяйства и управлению земельными ресурсами Министерства национальной экономики РК от 26.01.15 г.</w:t>
      </w:r>
      <w:r>
        <w:rPr>
          <w:rStyle w:val="s0"/>
        </w:rPr>
        <w:t xml:space="preserve"> № 10-НҚ;</w:t>
      </w:r>
    </w:p>
    <w:p w:rsidR="00000000" w:rsidRDefault="0095566B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строительства, жилищно-коммунального хозяйства и управлению земельными ресурсами Министерства национальной экономики РК от 30.04.15 г. №</w:t>
      </w:r>
      <w:r>
        <w:rPr>
          <w:rStyle w:val="s0"/>
        </w:rPr>
        <w:t xml:space="preserve"> 180-НҚ;</w:t>
      </w:r>
    </w:p>
    <w:p w:rsidR="00000000" w:rsidRDefault="0095566B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строительства, жилищно-коммунального хозяйства и управлению земельными ресурсами Министерства национальной экономики РК от 30.09.15 г. № 340-Н</w:t>
      </w:r>
      <w:r>
        <w:rPr>
          <w:rStyle w:val="s0"/>
        </w:rPr>
        <w:t>Қ</w:t>
      </w:r>
      <w:r>
        <w:rPr>
          <w:rStyle w:val="s0"/>
        </w:rPr>
        <w:t>;</w:t>
      </w:r>
    </w:p>
    <w:p w:rsidR="00000000" w:rsidRDefault="0095566B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по инвестициям и развитию РК от 17.01.18 г. № 7-НҚ;</w:t>
      </w:r>
    </w:p>
    <w:p w:rsidR="00000000" w:rsidRDefault="0095566B">
      <w:pPr>
        <w:pStyle w:val="pj"/>
      </w:pPr>
      <w:hyperlink r:id="rId17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01.04.19 г. № 46-нқ;</w:t>
      </w:r>
    </w:p>
    <w:p w:rsidR="00000000" w:rsidRDefault="0095566B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03.12.19 г. № 200-нқ.;</w:t>
      </w:r>
    </w:p>
    <w:p w:rsidR="00000000" w:rsidRDefault="0095566B">
      <w:pPr>
        <w:pStyle w:val="pj"/>
      </w:pPr>
      <w:hyperlink r:id="rId1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03.03.20 г. № 47-НҚ;</w:t>
      </w:r>
    </w:p>
    <w:p w:rsidR="00000000" w:rsidRDefault="0095566B">
      <w:pPr>
        <w:pStyle w:val="pj"/>
      </w:pPr>
      <w:hyperlink r:id="rId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21.04.20 г. № 63-НҚ;</w:t>
      </w:r>
    </w:p>
    <w:p w:rsidR="00000000" w:rsidRDefault="0095566B">
      <w:pPr>
        <w:pStyle w:val="pj"/>
      </w:pPr>
      <w:hyperlink r:id="rId21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20.12.20 г. № 190-нқ.;</w:t>
      </w:r>
    </w:p>
    <w:p w:rsidR="00000000" w:rsidRDefault="0095566B">
      <w:pPr>
        <w:pStyle w:val="pj"/>
      </w:pPr>
      <w:hyperlink r:id="rId22" w:anchor="sub_id=100" w:history="1">
        <w:r>
          <w:rPr>
            <w:rStyle w:val="a4"/>
          </w:rPr>
          <w:t>при</w:t>
        </w:r>
        <w:r>
          <w:rPr>
            <w:rStyle w:val="a4"/>
          </w:rPr>
          <w:t>казом</w:t>
        </w:r>
      </w:hyperlink>
      <w:r>
        <w:t xml:space="preserve"> Председателя Комитета  по делам строительства и  жилищно-коммунального хозяйства  Министерства индустрии и  инфраструктурного развития  РК от 09.07.21 г. № 98-НҚ;</w:t>
      </w:r>
    </w:p>
    <w:p w:rsidR="00000000" w:rsidRDefault="0095566B">
      <w:pPr>
        <w:pStyle w:val="pj"/>
      </w:pPr>
      <w:hyperlink r:id="rId23" w:anchor="sub_id=100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Министерства индустрии и инфраструктурного развития РК от 21.10.21 г. № 159-НҚ;</w:t>
      </w:r>
    </w:p>
    <w:p w:rsidR="00000000" w:rsidRDefault="0095566B">
      <w:pPr>
        <w:pStyle w:val="pj"/>
      </w:pPr>
      <w:hyperlink r:id="rId24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</w:t>
      </w:r>
      <w:r>
        <w:rPr>
          <w:rStyle w:val="s0"/>
        </w:rPr>
        <w:t>седателя Комитета по делам строительства и жилищно-коммунального хозяйства Министерства индустрии и инфраструктурного развития РК от 24.12.21 г. № 210-НҚ;</w:t>
      </w:r>
    </w:p>
    <w:p w:rsidR="00000000" w:rsidRDefault="0095566B">
      <w:pPr>
        <w:pStyle w:val="pj"/>
      </w:pPr>
      <w:hyperlink r:id="rId25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</w:t>
      </w:r>
      <w:r>
        <w:rPr>
          <w:rStyle w:val="s0"/>
        </w:rPr>
        <w:t>я Комитета по делам строительства и жилищно-коммунального хозяйства Министерства индустрии и инфраструктурного развития РК от 30.12.21 г. № 217-НҚ;</w:t>
      </w:r>
    </w:p>
    <w:p w:rsidR="00000000" w:rsidRDefault="0095566B">
      <w:pPr>
        <w:pStyle w:val="pj"/>
      </w:pPr>
      <w:hyperlink r:id="rId2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Председат</w:t>
      </w:r>
      <w:r>
        <w:rPr>
          <w:rStyle w:val="s0"/>
        </w:rPr>
        <w:t>еля Комитета по делам строительства и жилищно-коммунального хозяйства Министерства индустрии и инфраструктурного развития РК от 04.03.22 г. № 42-нқ.</w:t>
      </w:r>
    </w:p>
    <w:p w:rsidR="00000000" w:rsidRDefault="0095566B">
      <w:pPr>
        <w:pStyle w:val="pj"/>
      </w:pPr>
      <w:r>
        <w:t> </w:t>
      </w:r>
    </w:p>
    <w:p w:rsidR="00000000" w:rsidRDefault="0095566B">
      <w:pPr>
        <w:pStyle w:val="pj"/>
      </w:pPr>
      <w:r>
        <w:rPr>
          <w:rStyle w:val="s0"/>
        </w:rPr>
        <w:t>Предыдущие редакции:</w:t>
      </w:r>
    </w:p>
    <w:p w:rsidR="00000000" w:rsidRDefault="0095566B">
      <w:pPr>
        <w:pStyle w:val="pj"/>
      </w:pPr>
      <w:r>
        <w:rPr>
          <w:rStyle w:val="s0"/>
        </w:rPr>
        <w:t> </w:t>
      </w:r>
    </w:p>
    <w:p w:rsidR="00000000" w:rsidRDefault="0095566B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</w:t>
      </w:r>
      <w:r>
        <w:rPr>
          <w:rStyle w:val="s0"/>
        </w:rPr>
        <w:t>вавшая до внесения изменений от 12.05.14 г.</w:t>
      </w:r>
    </w:p>
    <w:p w:rsidR="00000000" w:rsidRDefault="0095566B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26.01.15 г.</w:t>
      </w:r>
    </w:p>
    <w:p w:rsidR="00000000" w:rsidRDefault="0095566B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30.04.15 г.</w:t>
      </w:r>
    </w:p>
    <w:p w:rsidR="00000000" w:rsidRDefault="0095566B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30.09.15 г.</w:t>
      </w:r>
    </w:p>
    <w:p w:rsidR="00000000" w:rsidRDefault="0095566B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17.01.18 г.</w:t>
      </w:r>
    </w:p>
    <w:p w:rsidR="00000000" w:rsidRDefault="0095566B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01.04.19 г.</w:t>
      </w:r>
    </w:p>
    <w:p w:rsidR="00000000" w:rsidRDefault="0095566B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 xml:space="preserve">овавшая </w:t>
      </w:r>
      <w:r>
        <w:t>до внесения изменений от 03.12.19 г.</w:t>
      </w:r>
    </w:p>
    <w:p w:rsidR="00000000" w:rsidRDefault="0095566B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03.03.20 г. </w:t>
      </w:r>
    </w:p>
    <w:p w:rsidR="00000000" w:rsidRDefault="0095566B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t>, действова</w:t>
      </w:r>
      <w:r>
        <w:t>вшая до внесения изменений от 21.04.20 г. </w:t>
      </w:r>
    </w:p>
    <w:p w:rsidR="00000000" w:rsidRDefault="0095566B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20.12.20 г.</w:t>
      </w:r>
    </w:p>
    <w:p w:rsidR="00000000" w:rsidRDefault="0095566B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t>, действовавша</w:t>
      </w:r>
      <w:r>
        <w:t>я до внесения изменений от 09.07.21 г.</w:t>
      </w:r>
    </w:p>
    <w:p w:rsidR="00000000" w:rsidRDefault="0095566B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21.10.21 г.</w:t>
      </w:r>
    </w:p>
    <w:p w:rsidR="00000000" w:rsidRDefault="0095566B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t>, действовавшая до</w:t>
      </w:r>
      <w:r>
        <w:t xml:space="preserve"> внесения изменений от 24.12.21 г.</w:t>
      </w:r>
    </w:p>
    <w:p w:rsidR="00000000" w:rsidRDefault="0095566B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t>, действовавшая до внесения изменений от 30.12.21 г.</w:t>
      </w:r>
    </w:p>
    <w:p w:rsidR="00000000" w:rsidRDefault="0095566B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t>, действовавшая до вне</w:t>
      </w:r>
      <w:r>
        <w:t>сения изменений от 04.03.22 г.</w:t>
      </w:r>
    </w:p>
    <w:p w:rsidR="00000000" w:rsidRDefault="0095566B">
      <w:pPr>
        <w:pStyle w:val="pj"/>
      </w:pPr>
      <w:r>
        <w:t> </w:t>
      </w:r>
    </w:p>
    <w:p w:rsidR="00000000" w:rsidRDefault="0095566B">
      <w:pPr>
        <w:pStyle w:val="pj"/>
      </w:pPr>
      <w:r>
        <w:t> </w:t>
      </w:r>
    </w:p>
    <w:sectPr w:rsidR="00000000">
      <w:headerReference w:type="even" r:id="rId42"/>
      <w:headerReference w:type="default" r:id="rId43"/>
      <w:footerReference w:type="even" r:id="rId44"/>
      <w:footerReference w:type="default" r:id="rId45"/>
      <w:headerReference w:type="first" r:id="rId46"/>
      <w:footerReference w:type="first" r:id="rId4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566B" w:rsidRDefault="0095566B" w:rsidP="0095566B">
      <w:r>
        <w:separator/>
      </w:r>
    </w:p>
  </w:endnote>
  <w:endnote w:type="continuationSeparator" w:id="0">
    <w:p w:rsidR="0095566B" w:rsidRDefault="0095566B" w:rsidP="009556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66B" w:rsidRDefault="009556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66B" w:rsidRDefault="009556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66B" w:rsidRDefault="009556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566B" w:rsidRDefault="0095566B" w:rsidP="0095566B">
      <w:r>
        <w:separator/>
      </w:r>
    </w:p>
  </w:footnote>
  <w:footnote w:type="continuationSeparator" w:id="0">
    <w:p w:rsidR="0095566B" w:rsidRDefault="0095566B" w:rsidP="009556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66B" w:rsidRDefault="009556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66B" w:rsidRDefault="0095566B" w:rsidP="009556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566B" w:rsidRPr="0095566B" w:rsidRDefault="0095566B" w:rsidP="009556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1.02-03-2011 «Порядок разработки, согласования, утверждения и состав проектной документации на строительство» (с изменениями и дополнениями по состоянию на 04.03.2022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566B" w:rsidRDefault="009556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566B"/>
    <w:rsid w:val="00955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56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56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56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566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56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566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56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566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81227" TargetMode="External"/><Relationship Id="rId18" Type="http://schemas.openxmlformats.org/officeDocument/2006/relationships/hyperlink" Target="http://online.zakon.kz/Document/?doc_id=36007680" TargetMode="External"/><Relationship Id="rId26" Type="http://schemas.openxmlformats.org/officeDocument/2006/relationships/hyperlink" Target="http://online.zakon.kz/Document/?doc_id=33459400" TargetMode="External"/><Relationship Id="rId39" Type="http://schemas.openxmlformats.org/officeDocument/2006/relationships/hyperlink" Target="http://online.zakon.kz/Document/?doc_id=3393558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164284" TargetMode="External"/><Relationship Id="rId34" Type="http://schemas.openxmlformats.org/officeDocument/2006/relationships/hyperlink" Target="http://online.zakon.kz/Document/?doc_id=39805019" TargetMode="External"/><Relationship Id="rId42" Type="http://schemas.openxmlformats.org/officeDocument/2006/relationships/header" Target="header1.xml"/><Relationship Id="rId47" Type="http://schemas.openxmlformats.org/officeDocument/2006/relationships/footer" Target="footer3.xml"/><Relationship Id="rId7" Type="http://schemas.openxmlformats.org/officeDocument/2006/relationships/hyperlink" Target="http://online.zakon.kz/Document/?doc_id=32493542" TargetMode="External"/><Relationship Id="rId12" Type="http://schemas.openxmlformats.org/officeDocument/2006/relationships/hyperlink" Target="http://online.zakon.kz/Document/?doc_id=31606376" TargetMode="External"/><Relationship Id="rId17" Type="http://schemas.openxmlformats.org/officeDocument/2006/relationships/hyperlink" Target="http://online.zakon.kz/Document/?doc_id=38139131" TargetMode="External"/><Relationship Id="rId25" Type="http://schemas.openxmlformats.org/officeDocument/2006/relationships/hyperlink" Target="http://online.zakon.kz/Document/?doc_id=38200922" TargetMode="External"/><Relationship Id="rId33" Type="http://schemas.openxmlformats.org/officeDocument/2006/relationships/hyperlink" Target="http://online.zakon.kz/Document/?doc_id=35451544" TargetMode="External"/><Relationship Id="rId38" Type="http://schemas.openxmlformats.org/officeDocument/2006/relationships/hyperlink" Target="http://online.zakon.kz/Document/?doc_id=38130618" TargetMode="External"/><Relationship Id="rId46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62563" TargetMode="External"/><Relationship Id="rId20" Type="http://schemas.openxmlformats.org/officeDocument/2006/relationships/hyperlink" Target="http://online.zakon.kz/Document/?doc_id=34940955" TargetMode="External"/><Relationship Id="rId29" Type="http://schemas.openxmlformats.org/officeDocument/2006/relationships/hyperlink" Target="http://online.zakon.kz/Document/?doc_id=35859385" TargetMode="External"/><Relationship Id="rId41" Type="http://schemas.openxmlformats.org/officeDocument/2006/relationships/hyperlink" Target="http://online.zakon.kz/Document/?doc_id=3564061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2445" TargetMode="External"/><Relationship Id="rId24" Type="http://schemas.openxmlformats.org/officeDocument/2006/relationships/hyperlink" Target="http://online.zakon.kz/Document/?doc_id=32872436" TargetMode="External"/><Relationship Id="rId32" Type="http://schemas.openxmlformats.org/officeDocument/2006/relationships/hyperlink" Target="http://online.zakon.kz/Document/?doc_id=37233093" TargetMode="External"/><Relationship Id="rId37" Type="http://schemas.openxmlformats.org/officeDocument/2006/relationships/hyperlink" Target="http://online.zakon.kz/Document/?doc_id=33424348" TargetMode="External"/><Relationship Id="rId40" Type="http://schemas.openxmlformats.org/officeDocument/2006/relationships/hyperlink" Target="http://online.zakon.kz/Document/?doc_id=35687960" TargetMode="External"/><Relationship Id="rId45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858090" TargetMode="External"/><Relationship Id="rId23" Type="http://schemas.openxmlformats.org/officeDocument/2006/relationships/hyperlink" Target="http://online.zakon.kz/Document/?doc_id=35246028" TargetMode="External"/><Relationship Id="rId28" Type="http://schemas.openxmlformats.org/officeDocument/2006/relationships/hyperlink" Target="http://online.zakon.kz/Document/?doc_id=31681693" TargetMode="External"/><Relationship Id="rId36" Type="http://schemas.openxmlformats.org/officeDocument/2006/relationships/hyperlink" Target="http://online.zakon.kz/Document/?doc_id=32452523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online.zakon.kz/Document/?doc_id=31255750" TargetMode="External"/><Relationship Id="rId19" Type="http://schemas.openxmlformats.org/officeDocument/2006/relationships/hyperlink" Target="http://online.zakon.kz/Document/?doc_id=36032083" TargetMode="External"/><Relationship Id="rId31" Type="http://schemas.openxmlformats.org/officeDocument/2006/relationships/hyperlink" Target="http://online.zakon.kz/Document/?doc_id=36225755" TargetMode="External"/><Relationship Id="rId44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13801" TargetMode="External"/><Relationship Id="rId14" Type="http://schemas.openxmlformats.org/officeDocument/2006/relationships/hyperlink" Target="http://online.zakon.kz/Document/?doc_id=32646884" TargetMode="External"/><Relationship Id="rId22" Type="http://schemas.openxmlformats.org/officeDocument/2006/relationships/hyperlink" Target="http://online.zakon.kz/Document/?doc_id=34131970" TargetMode="External"/><Relationship Id="rId27" Type="http://schemas.openxmlformats.org/officeDocument/2006/relationships/hyperlink" Target="http://online.zakon.kz/Document/?doc_id=31606396" TargetMode="External"/><Relationship Id="rId30" Type="http://schemas.openxmlformats.org/officeDocument/2006/relationships/hyperlink" Target="http://online.zakon.kz/Document/?doc_id=36462363" TargetMode="External"/><Relationship Id="rId35" Type="http://schemas.openxmlformats.org/officeDocument/2006/relationships/hyperlink" Target="http://online.zakon.kz/Document/?doc_id=37929834" TargetMode="External"/><Relationship Id="rId43" Type="http://schemas.openxmlformats.org/officeDocument/2006/relationships/header" Target="header2.xml"/><Relationship Id="rId48" Type="http://schemas.openxmlformats.org/officeDocument/2006/relationships/fontTable" Target="fontTable.xml"/><Relationship Id="rId8" Type="http://schemas.openxmlformats.org/officeDocument/2006/relationships/hyperlink" Target="http://online.zakon.kz/Document/?doc_id=336410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613</Words>
  <Characters>6762</Characters>
  <Application>Microsoft Office Word</Application>
  <DocSecurity>0</DocSecurity>
  <Lines>56</Lines>
  <Paragraphs>14</Paragraphs>
  <ScaleCrop>false</ScaleCrop>
  <Company>SPecialiST RePack</Company>
  <LinksUpToDate>false</LinksUpToDate>
  <CharactersWithSpaces>7361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 РК 1.02-03-2011 «Порядок разработки, согласования, утверждения и состав проектной документации на строительство» (с изменениями и дополнениями по состоянию на 04.03.2022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2024-04-27T20:32:00Z</dcterms:created>
  <dcterms:modified xsi:type="dcterms:W3CDTF">2024-04-27T20:32:00Z</dcterms:modified>
</cp:coreProperties>
</file>