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CEE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25 апреля 2001 года № 178-II</w:t>
      </w:r>
      <w:r>
        <w:t xml:space="preserve"> </w:t>
      </w:r>
      <w:r>
        <w:br/>
      </w:r>
      <w:r>
        <w:rPr>
          <w:rStyle w:val="s1"/>
        </w:rPr>
        <w:t>О Банке Развития Казахстана</w:t>
      </w:r>
    </w:p>
    <w:p w:rsidR="00000000" w:rsidRDefault="00432CE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28.12.2011 г.)</w:t>
      </w:r>
    </w:p>
    <w:p w:rsidR="00000000" w:rsidRDefault="00432CEE">
      <w:pPr>
        <w:jc w:val="center"/>
      </w:pPr>
      <w:r>
        <w:rPr>
          <w:rStyle w:val="s3"/>
        </w:rPr>
        <w:t> </w:t>
      </w:r>
    </w:p>
    <w:p w:rsidR="00000000" w:rsidRDefault="00432CEE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432CE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0"/>
        <w:gridCol w:w="2871"/>
      </w:tblGrid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Деятельность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7 - 15)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both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Капитал Банка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right"/>
            </w:pPr>
            <w:hyperlink w:anchor="sub1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16 - 18)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Учет, отчетность и независимый аудит Банка ра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19 - 21)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both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Управление Банком развития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23 - 25)</w:t>
              </w:r>
            </w:hyperlink>
          </w:p>
        </w:tc>
      </w:tr>
      <w:tr w:rsidR="00000000">
        <w:trPr>
          <w:trHeight w:val="20"/>
        </w:trPr>
        <w:tc>
          <w:tcPr>
            <w:tcW w:w="3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Дополнительные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32CEE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27)</w:t>
              </w:r>
            </w:hyperlink>
          </w:p>
        </w:tc>
      </w:tr>
    </w:tbl>
    <w:p w:rsidR="00000000" w:rsidRDefault="00432CE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32CEE">
      <w:r>
        <w:rPr>
          <w:rStyle w:val="s0"/>
        </w:rPr>
        <w:t> </w:t>
      </w:r>
    </w:p>
    <w:p w:rsidR="00000000" w:rsidRDefault="00432CE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32CEE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</w:t>
      </w:r>
      <w:r>
        <w:rPr>
          <w:rStyle w:val="s3"/>
        </w:rPr>
        <w:t xml:space="preserve"> г. № 416-II; изложена в редакции </w:t>
      </w:r>
      <w:hyperlink r:id="rId9" w:anchor="sub_id=6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</w:t>
      </w:r>
      <w:hyperlink r:id="rId1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1. Банк Развития Казахстана и его статус</w:t>
      </w:r>
    </w:p>
    <w:p w:rsidR="00000000" w:rsidRDefault="00432CEE">
      <w:pPr>
        <w:ind w:firstLine="400"/>
        <w:jc w:val="both"/>
      </w:pPr>
      <w:r>
        <w:rPr>
          <w:rStyle w:val="s0"/>
        </w:rPr>
        <w:t>Банк Развития Казахстана (далее — Банк Развития) является акционерным обществом, контрольный пакет акций которого принадлежит национальному управляющему холдингу. Банк Развития является национальным институто</w:t>
      </w:r>
      <w:r>
        <w:rPr>
          <w:rStyle w:val="s0"/>
        </w:rPr>
        <w:t>м развития.</w:t>
      </w:r>
    </w:p>
    <w:p w:rsidR="00000000" w:rsidRDefault="00432CEE">
      <w:pPr>
        <w:ind w:firstLine="400"/>
        <w:jc w:val="both"/>
      </w:pPr>
      <w:r>
        <w:rPr>
          <w:rStyle w:val="s1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3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4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6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8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20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22" w:anchor="sub_id=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2. Правовое регулирование деятельности Банка развития </w:t>
      </w:r>
    </w:p>
    <w:p w:rsidR="00000000" w:rsidRDefault="00432CEE">
      <w:pPr>
        <w:ind w:firstLine="400"/>
        <w:jc w:val="both"/>
      </w:pPr>
      <w:r>
        <w:t>1. Законодательство о Банке развития Казахстана осн</w:t>
      </w:r>
      <w:r>
        <w:t xml:space="preserve">овывается на Конституции Республики Казахстан, состоит из настоящего Закона и иных нормативных правовых актов. </w:t>
      </w:r>
    </w:p>
    <w:p w:rsidR="00000000" w:rsidRDefault="00432CEE">
      <w:pPr>
        <w:ind w:firstLine="400"/>
        <w:jc w:val="both"/>
      </w:pPr>
      <w:r>
        <w:t xml:space="preserve">2. Законодательство Республики Казахстан, регулирующее </w:t>
      </w:r>
      <w:r>
        <w:rPr>
          <w:rStyle w:val="s0"/>
        </w:rPr>
        <w:t xml:space="preserve">деятельность </w:t>
      </w:r>
      <w:hyperlink r:id="rId23" w:history="1">
        <w:r>
          <w:rPr>
            <w:rStyle w:val="a3"/>
          </w:rPr>
          <w:t>акционерных обществ</w:t>
        </w:r>
      </w:hyperlink>
      <w:r>
        <w:rPr>
          <w:rStyle w:val="s0"/>
        </w:rPr>
        <w:t>,</w:t>
      </w:r>
      <w:r>
        <w:t xml:space="preserve"> </w:t>
      </w:r>
      <w:hyperlink r:id="rId24" w:history="1">
        <w:r>
          <w:rPr>
            <w:rStyle w:val="a3"/>
          </w:rPr>
          <w:t>банковскую деятельность</w:t>
        </w:r>
      </w:hyperlink>
      <w:r>
        <w:t xml:space="preserve"> и иные </w:t>
      </w:r>
      <w:hyperlink r:id="rId25" w:history="1">
        <w:r>
          <w:rPr>
            <w:rStyle w:val="a3"/>
          </w:rPr>
          <w:t>лицензируемые виды деятельности</w:t>
        </w:r>
      </w:hyperlink>
      <w:r>
        <w:t>, применяется к Банку развития в части, не у</w:t>
      </w:r>
      <w:r>
        <w:t xml:space="preserve">регулированной настоящим Законом </w:t>
      </w:r>
      <w:r>
        <w:rPr>
          <w:rStyle w:val="s0"/>
        </w:rPr>
        <w:t xml:space="preserve">и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</w:t>
      </w:r>
      <w:r>
        <w:t xml:space="preserve">. </w:t>
      </w:r>
    </w:p>
    <w:p w:rsidR="00000000" w:rsidRDefault="00432CEE">
      <w:pPr>
        <w:ind w:firstLine="400"/>
        <w:jc w:val="both"/>
      </w:pPr>
      <w:r>
        <w:rPr>
          <w:rStyle w:val="s0"/>
        </w:rPr>
        <w:t>3. Инвестиционные приоритеты Банка Развития, количественные ограничения на привлечение</w:t>
      </w:r>
      <w:r>
        <w:rPr>
          <w:rStyle w:val="s0"/>
        </w:rPr>
        <w:t xml:space="preserve"> заемных средств, лимиты, направления, возможные условия, порядок и сроки кредитования, размещения собственного капитала, софинансирования, предоставления гарантий, выполнения функций поверенного (агента) устанавливаются в </w:t>
      </w:r>
      <w:hyperlink r:id="rId27" w:history="1">
        <w:r>
          <w:rPr>
            <w:rStyle w:val="a3"/>
          </w:rPr>
          <w:t>Меморандуме</w:t>
        </w:r>
      </w:hyperlink>
      <w:r>
        <w:rPr>
          <w:rStyle w:val="s0"/>
        </w:rPr>
        <w:t xml:space="preserve"> о кредитной политике Банка Развития (далее - Меморандум), утверждаемом национальным управляющим холдингом.</w:t>
      </w:r>
    </w:p>
    <w:p w:rsidR="00000000" w:rsidRDefault="00432CEE">
      <w:pPr>
        <w:jc w:val="both"/>
      </w:pPr>
      <w:r>
        <w:rPr>
          <w:rStyle w:val="s3"/>
        </w:rPr>
        <w:t xml:space="preserve">См. также: 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Концепцию</w:t>
        </w:r>
      </w:hyperlink>
      <w:r>
        <w:rPr>
          <w:rStyle w:val="s3"/>
        </w:rPr>
        <w:t xml:space="preserve"> выход</w:t>
      </w:r>
      <w:r>
        <w:rPr>
          <w:rStyle w:val="s3"/>
        </w:rPr>
        <w:t>а акционерного общества «Банк Развития Казахстана» на рынки ближнего зарубежья.</w:t>
      </w:r>
    </w:p>
    <w:p w:rsidR="00000000" w:rsidRDefault="00432CEE">
      <w:pPr>
        <w:jc w:val="both"/>
      </w:pPr>
      <w:r>
        <w:rPr>
          <w:rStyle w:val="s3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0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1" w:anchor="sub_id=9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32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3. Цели и задачи Банка Развития</w:t>
      </w:r>
    </w:p>
    <w:p w:rsidR="00000000" w:rsidRDefault="00432CEE">
      <w:pPr>
        <w:ind w:firstLine="400"/>
        <w:jc w:val="both"/>
      </w:pPr>
      <w:r>
        <w:rPr>
          <w:rStyle w:val="s0"/>
        </w:rPr>
        <w:t>1. Целями деятельности Банка Развития являются совершенствование и повышение эффективности государственной инвестиционной деятельности, раз</w:t>
      </w:r>
      <w:r>
        <w:rPr>
          <w:rStyle w:val="s0"/>
        </w:rPr>
        <w:t>витие производственной инфраструктуры и обрабатывающей промышленности, содействие в привлечении внешних и внутренних инвестиций в экономику страны.</w:t>
      </w:r>
    </w:p>
    <w:p w:rsidR="00000000" w:rsidRDefault="00432CEE">
      <w:pPr>
        <w:ind w:firstLine="400"/>
        <w:jc w:val="both"/>
      </w:pPr>
      <w:r>
        <w:rPr>
          <w:rStyle w:val="s0"/>
        </w:rPr>
        <w:t>2. Задачами Банка Развития являются: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1) финансирование проектов, предусматривающих инвестиции, направляемые </w:t>
      </w:r>
      <w:r>
        <w:rPr>
          <w:rStyle w:val="s0"/>
        </w:rPr>
        <w:t xml:space="preserve">на создание новых, расширение и обновление существующих производств, в том числе на приобретение активов, пакетов акций (долей участия), имущественных комплексов (далее — инвестиционные проекты) посредством осуществления операций,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(включая целевые кредиты банкам, кредитные линии), на среднесрочной (на срок пять лет и более) и долгосрочной (на срок от десяти лет до двадцати лет) основе, а также промежуточное финансирование в целях обеспечения подготовки и реализации</w:t>
      </w:r>
      <w:r>
        <w:rPr>
          <w:rStyle w:val="s0"/>
        </w:rPr>
        <w:t xml:space="preserve"> инвестиционных проектов (далее — промежуточное финансирование);</w:t>
      </w:r>
    </w:p>
    <w:p w:rsidR="00000000" w:rsidRDefault="00432CEE">
      <w:pPr>
        <w:ind w:firstLine="400"/>
        <w:jc w:val="both"/>
      </w:pPr>
      <w:r>
        <w:rPr>
          <w:rStyle w:val="s0"/>
        </w:rPr>
        <w:t>2) финансирование экспортных операций с целью стимулирования экспорта работ и услуг, выполняемых резидентами Республики Казахстан, а также экспорта продукции, выпускаемой на территории Респуб</w:t>
      </w:r>
      <w:r>
        <w:rPr>
          <w:rStyle w:val="s0"/>
        </w:rPr>
        <w:t xml:space="preserve">лики Казахстан (далее — экспортные операции) посредством осуществления операций, предусмотренных </w:t>
      </w:r>
      <w:hyperlink w:anchor="sub70000" w:history="1">
        <w:r>
          <w:rPr>
            <w:rStyle w:val="a3"/>
          </w:rPr>
          <w:t>статьей 7</w:t>
        </w:r>
      </w:hyperlink>
      <w:r>
        <w:rPr>
          <w:rStyle w:val="s0"/>
        </w:rPr>
        <w:t xml:space="preserve"> настоящего Закона (включая целевые кредиты банкам, кредитные линии);</w:t>
      </w:r>
    </w:p>
    <w:p w:rsidR="00000000" w:rsidRDefault="00432CEE">
      <w:pPr>
        <w:ind w:firstLine="400"/>
        <w:jc w:val="both"/>
      </w:pPr>
      <w:r>
        <w:rPr>
          <w:rStyle w:val="s0"/>
        </w:rPr>
        <w:t>3) предоставление субординированного займа с прав</w:t>
      </w:r>
      <w:r>
        <w:rPr>
          <w:rStyle w:val="s0"/>
        </w:rPr>
        <w:t>ом его конвертации в акции или доли участия в капитале заемщика (далее — мезонинное финансирование), проектное финансирование, финансирование текущей деятельности заемщиков в рамках реализации проектов, финансируемых Банком Развития;</w:t>
      </w:r>
    </w:p>
    <w:p w:rsidR="00000000" w:rsidRDefault="00432CEE">
      <w:pPr>
        <w:ind w:firstLine="400"/>
        <w:jc w:val="both"/>
      </w:pPr>
      <w:r>
        <w:rPr>
          <w:rStyle w:val="s0"/>
        </w:rPr>
        <w:t>4) стимулирование кред</w:t>
      </w:r>
      <w:r>
        <w:rPr>
          <w:rStyle w:val="s0"/>
        </w:rPr>
        <w:t>итования экономики Республики Казахстан путем выдачи гарантийных обязательств по займам, предоставляемым другими кредитными институтами, а также софинансирования, выдачи кредитов банкам второго уровня и банкам-нерезидентам Республики Казахстан (далее — меж</w:t>
      </w:r>
      <w:r>
        <w:rPr>
          <w:rStyle w:val="s0"/>
        </w:rPr>
        <w:t>банковское кредитование), организациям-лизингодателям, а также организациям, осуществляющим отдельные виды банковских операций;</w:t>
      </w:r>
    </w:p>
    <w:p w:rsidR="00000000" w:rsidRDefault="00432CEE">
      <w:pPr>
        <w:ind w:firstLine="400"/>
        <w:jc w:val="both"/>
      </w:pPr>
      <w:r>
        <w:rPr>
          <w:rStyle w:val="s0"/>
        </w:rPr>
        <w:t>5) совершенствование механизмов финансирования инвестиционных проектов, реализуемых Правительством Республики Казахстан;</w:t>
      </w:r>
    </w:p>
    <w:p w:rsidR="00000000" w:rsidRDefault="00432CEE">
      <w:pPr>
        <w:ind w:firstLine="400"/>
        <w:jc w:val="both"/>
      </w:pPr>
      <w:r>
        <w:rPr>
          <w:rStyle w:val="s0"/>
        </w:rPr>
        <w:t>6) иные</w:t>
      </w:r>
      <w:r>
        <w:rPr>
          <w:rStyle w:val="s0"/>
        </w:rPr>
        <w:t xml:space="preserve"> задачи в соответствии с законами Республики Казахстан.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bookmarkStart w:id="2" w:name="SUB40000"/>
      <w:bookmarkEnd w:id="2"/>
      <w:r>
        <w:rPr>
          <w:rStyle w:val="s3"/>
        </w:rPr>
        <w:t xml:space="preserve">Статья 4 изложена в редакции </w:t>
      </w:r>
      <w:hyperlink r:id="rId33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34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" w:anchor="sub_id=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6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4. Функции Банка Развития </w:t>
      </w:r>
    </w:p>
    <w:p w:rsidR="00000000" w:rsidRDefault="00432CEE">
      <w:pPr>
        <w:ind w:firstLine="400"/>
        <w:jc w:val="both"/>
      </w:pPr>
      <w:r>
        <w:t xml:space="preserve">1. Функциями Банка развития являются: </w:t>
      </w:r>
    </w:p>
    <w:p w:rsidR="00000000" w:rsidRDefault="00432CEE">
      <w:pPr>
        <w:ind w:firstLine="400"/>
        <w:jc w:val="both"/>
      </w:pPr>
      <w:r>
        <w:t xml:space="preserve">1) отбор и </w:t>
      </w:r>
      <w:r>
        <w:rPr>
          <w:rStyle w:val="s0"/>
        </w:rPr>
        <w:t>финансирование</w:t>
      </w:r>
      <w:r>
        <w:t>, включая софинансирование, инвестиционных проектов и экспортных операций, за исключением республиканских и местных ин</w:t>
      </w:r>
      <w:r>
        <w:t xml:space="preserve">вестиционных проектов, в соответствии с Меморандумом; </w:t>
      </w:r>
    </w:p>
    <w:p w:rsidR="00000000" w:rsidRDefault="00432CEE">
      <w:pPr>
        <w:ind w:firstLine="400"/>
        <w:jc w:val="both"/>
      </w:pPr>
      <w:r>
        <w:t xml:space="preserve">2) выполнение функций </w:t>
      </w:r>
      <w:r>
        <w:rPr>
          <w:rStyle w:val="s0"/>
        </w:rPr>
        <w:t>поверенного (агента)</w:t>
      </w:r>
      <w:r>
        <w:t xml:space="preserve"> по обслуживанию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финансируемых на возвратной основе, а также проектов, финансируемых за счет </w:t>
      </w:r>
      <w:r>
        <w:rPr>
          <w:rStyle w:val="s0"/>
        </w:rPr>
        <w:t>займо</w:t>
      </w:r>
      <w:r>
        <w:rPr>
          <w:rStyle w:val="s0"/>
        </w:rPr>
        <w:t>в, обеспеченных государственными гарантиями и поручительствами государства</w:t>
      </w:r>
      <w:r>
        <w:t xml:space="preserve">; </w:t>
      </w:r>
    </w:p>
    <w:p w:rsidR="00000000" w:rsidRDefault="00432CEE">
      <w:pPr>
        <w:ind w:firstLine="400"/>
        <w:jc w:val="both"/>
      </w:pPr>
      <w:r>
        <w:t xml:space="preserve">3) проведение банковской экспертизы проектов, предлагаемых к финансированию на возвратной основе в качестве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 пр</w:t>
      </w:r>
      <w:r>
        <w:t xml:space="preserve">оектов, предлагаемых к финансированию за счет гарантированных государством займов; </w:t>
      </w:r>
    </w:p>
    <w:p w:rsidR="00000000" w:rsidRDefault="00432CEE">
      <w:pPr>
        <w:ind w:firstLine="400"/>
        <w:jc w:val="both"/>
      </w:pPr>
      <w:r>
        <w:t xml:space="preserve">4) мониторинг финансового состояния заемщиков Банка Развития и реализации обслуживаемых Банком Развития республиканских и местных </w:t>
      </w:r>
      <w:r>
        <w:rPr>
          <w:rStyle w:val="s0"/>
        </w:rPr>
        <w:t>бюджетных</w:t>
      </w:r>
      <w:r>
        <w:t xml:space="preserve"> инвестиционных проектов, а также</w:t>
      </w:r>
      <w:r>
        <w:t xml:space="preserve"> проектов, финансируемых за счет </w:t>
      </w:r>
      <w:r>
        <w:rPr>
          <w:rStyle w:val="s0"/>
        </w:rPr>
        <w:t>займов, обеспеченных государственными гарантиями и поручительствами государства</w:t>
      </w:r>
      <w:r>
        <w:t xml:space="preserve">; </w:t>
      </w:r>
    </w:p>
    <w:p w:rsidR="00000000" w:rsidRDefault="00432CEE">
      <w:pPr>
        <w:ind w:firstLine="400"/>
        <w:jc w:val="both"/>
      </w:pPr>
      <w:r>
        <w:t xml:space="preserve">5) принятие мер по обеспечению исполнения обязательств заемщиками Банка Развития; </w:t>
      </w:r>
    </w:p>
    <w:p w:rsidR="00000000" w:rsidRDefault="00432CEE">
      <w:pPr>
        <w:ind w:firstLine="400"/>
        <w:jc w:val="both"/>
      </w:pPr>
      <w:r>
        <w:t>6) получение, обслуживание и погашение негосударственных з</w:t>
      </w:r>
      <w:r>
        <w:t xml:space="preserve">аймов, включая гарантированные государством займы; </w:t>
      </w:r>
    </w:p>
    <w:p w:rsidR="00000000" w:rsidRDefault="00432CEE">
      <w:pPr>
        <w:ind w:firstLine="400"/>
        <w:jc w:val="both"/>
      </w:pPr>
      <w:r>
        <w:t xml:space="preserve">7) выполнение функций </w:t>
      </w:r>
      <w:r>
        <w:rPr>
          <w:rStyle w:val="s0"/>
        </w:rPr>
        <w:t>поверенного (агента) по</w:t>
      </w:r>
      <w:r>
        <w:t xml:space="preserve"> возврату средств, выделенных из республиканского бюджета в связи с исполнением обязательств по государственным гарантиям</w:t>
      </w:r>
      <w:r>
        <w:rPr>
          <w:rStyle w:val="s0"/>
        </w:rPr>
        <w:t>, поручительствам государства</w:t>
      </w:r>
      <w:r>
        <w:t xml:space="preserve"> и исполн</w:t>
      </w:r>
      <w:r>
        <w:t xml:space="preserve">ением иных долговых обязательств юридических лиц Правительством Республики Казахстан. </w:t>
      </w:r>
    </w:p>
    <w:p w:rsidR="00000000" w:rsidRDefault="00432CEE">
      <w:pPr>
        <w:spacing w:after="240"/>
        <w:ind w:firstLine="400"/>
        <w:jc w:val="both"/>
      </w:pPr>
      <w:r>
        <w:t>2. Функция, предусмотренная подпунктом 2) пункта 1 настоящей статьи, относится к исключительной компетенции Банка Развития, за исключением случаев осуществления бюджетно</w:t>
      </w:r>
      <w:r>
        <w:t>го кредитования через специально созданные Правительством Республики Казахстан организации.</w:t>
      </w:r>
    </w:p>
    <w:p w:rsidR="00000000" w:rsidRDefault="00432CEE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7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38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5. Полномочия Банка развития </w:t>
      </w:r>
    </w:p>
    <w:p w:rsidR="00000000" w:rsidRDefault="00432CEE">
      <w:pPr>
        <w:ind w:firstLine="400"/>
        <w:jc w:val="both"/>
      </w:pPr>
      <w:r>
        <w:t xml:space="preserve">Банк развития вправе: </w:t>
      </w:r>
    </w:p>
    <w:p w:rsidR="00000000" w:rsidRDefault="00432CEE">
      <w:pPr>
        <w:ind w:firstLine="400"/>
        <w:jc w:val="both"/>
      </w:pPr>
      <w:r>
        <w:t xml:space="preserve">1) определять свою кредитную политику в соответствии с Меморандумом; </w:t>
      </w:r>
    </w:p>
    <w:p w:rsidR="00000000" w:rsidRDefault="00432CEE">
      <w:pPr>
        <w:ind w:firstLine="400"/>
        <w:jc w:val="both"/>
      </w:pPr>
      <w:r>
        <w:t>2) определять целесообразность финансирования на возвратной основе инвестиционного проекта</w:t>
      </w:r>
      <w:r>
        <w:rPr>
          <w:rStyle w:val="s0"/>
        </w:rPr>
        <w:t>, экспортной и лизинговой операций</w:t>
      </w:r>
      <w:r>
        <w:t xml:space="preserve"> по результатам банковской экспертизы и анализа кредитоспособности заемщика; </w:t>
      </w:r>
    </w:p>
    <w:p w:rsidR="00000000" w:rsidRDefault="00432CEE">
      <w:pPr>
        <w:ind w:firstLine="400"/>
        <w:jc w:val="both"/>
      </w:pPr>
      <w:r>
        <w:t xml:space="preserve">3) для осуществления банковской экспертизы привлекать </w:t>
      </w:r>
      <w:r>
        <w:t xml:space="preserve">экспертов и консультантов; </w:t>
      </w:r>
    </w:p>
    <w:p w:rsidR="00000000" w:rsidRDefault="00432CEE">
      <w:pPr>
        <w:ind w:firstLine="400"/>
        <w:jc w:val="both"/>
      </w:pPr>
      <w:r>
        <w:t xml:space="preserve">4) привлекать заемные средства, в том числе из республиканского и местных бюджетов в пределах, определенных в Меморандуме; </w:t>
      </w:r>
    </w:p>
    <w:p w:rsidR="00000000" w:rsidRDefault="00432CEE">
      <w:pPr>
        <w:ind w:firstLine="400"/>
        <w:jc w:val="both"/>
      </w:pPr>
      <w:r>
        <w:t>4-1) размещать свободные средства, включая заемные, на внутреннем и внешнем рынках финансовых инструмент</w:t>
      </w:r>
      <w:r>
        <w:t xml:space="preserve">ов в пределах и порядке, определенных в Меморандуме; </w:t>
      </w:r>
    </w:p>
    <w:p w:rsidR="00000000" w:rsidRDefault="00432CEE">
      <w:pPr>
        <w:ind w:firstLine="400"/>
        <w:jc w:val="both"/>
      </w:pPr>
      <w:r>
        <w:t>5) осуществлять отбор инвестиционных проектов, за исключением республиканских и местных инвестиционных проектов, и их кредитование, включая софинансирование, с учетом ограничений, установленных в Мемора</w:t>
      </w:r>
      <w:r>
        <w:t xml:space="preserve">ндуме; </w:t>
      </w:r>
    </w:p>
    <w:p w:rsidR="00000000" w:rsidRDefault="00432CEE">
      <w:pPr>
        <w:ind w:firstLine="400"/>
        <w:jc w:val="both"/>
      </w:pPr>
      <w:r>
        <w:t xml:space="preserve">6) выдавать собственные гарантии, суммарный объем которых устанавливается в Меморандуме; </w:t>
      </w:r>
    </w:p>
    <w:p w:rsidR="00000000" w:rsidRDefault="00432CEE">
      <w:pPr>
        <w:ind w:firstLine="400"/>
        <w:jc w:val="both"/>
      </w:pPr>
      <w:r>
        <w:rPr>
          <w:rStyle w:val="s0"/>
        </w:rPr>
        <w:t>7) выступать организатором и участником заимствования с участием отечественных и зарубежных банков и других финансовых институтов;</w:t>
      </w:r>
    </w:p>
    <w:p w:rsidR="00000000" w:rsidRDefault="00432CEE">
      <w:pPr>
        <w:ind w:firstLine="400"/>
        <w:jc w:val="both"/>
      </w:pPr>
      <w:r>
        <w:rPr>
          <w:rStyle w:val="s0"/>
        </w:rPr>
        <w:t>8) выступать агентом юридич</w:t>
      </w:r>
      <w:r>
        <w:rPr>
          <w:rStyle w:val="s0"/>
        </w:rPr>
        <w:t>еских лиц, входящих в группу национального управляющего холдинга, по их финансированию.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1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4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46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48" w:anchor="sub_id=6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 xml:space="preserve">); </w:t>
      </w:r>
      <w:hyperlink r:id="rId49" w:anchor="sub_id=6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5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9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3" w:anchor="sub_id=1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54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6. Взаимоотношения государственных органов Республик</w:t>
      </w:r>
      <w:r>
        <w:rPr>
          <w:rStyle w:val="s1"/>
        </w:rPr>
        <w:t xml:space="preserve">и Казахстан с Банком Развития 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1. Национальный Банк Республики Казахстан в пределах полномочий, установленных законодательством Республики Казахстан, осуществляет контроль за исполнением Банком Развития законодательства Республики Казахстан, регулирующего </w:t>
      </w:r>
      <w:r>
        <w:rPr>
          <w:rStyle w:val="s0"/>
        </w:rPr>
        <w:t>деятельность финансовых организаций, за исключением нормативных правовых актов по вопросам пруденциального регулирования банков, банковских конгломератов и резервных требований, согласования руководящих работников, классификации активов, условных обязатель</w:t>
      </w:r>
      <w:r>
        <w:rPr>
          <w:rStyle w:val="s0"/>
        </w:rPr>
        <w:t>ств и создания провизии (резервов) против них, требований, предъявляемых к порядку формирования системы управления рисками и внутреннего контроля.</w:t>
      </w:r>
    </w:p>
    <w:p w:rsidR="00000000" w:rsidRDefault="00432CEE">
      <w:pPr>
        <w:ind w:firstLine="400"/>
        <w:jc w:val="both"/>
      </w:pPr>
      <w:r>
        <w:t xml:space="preserve">2. </w:t>
      </w:r>
      <w:r>
        <w:rPr>
          <w:rStyle w:val="s0"/>
        </w:rPr>
        <w:t xml:space="preserve">Запрещается вмешательство в любой форме государственных органов и их должностных лиц в деятельность Банка </w:t>
      </w:r>
      <w:r>
        <w:rPr>
          <w:rStyle w:val="s0"/>
        </w:rPr>
        <w:t>Развития, за исключением случаев, предусмотренных законодательными актами Республики Казахстан.</w:t>
      </w:r>
    </w:p>
    <w:p w:rsidR="00000000" w:rsidRDefault="00432CEE">
      <w:pPr>
        <w:ind w:firstLine="400"/>
        <w:jc w:val="both"/>
      </w:pPr>
      <w:r>
        <w:t> </w:t>
      </w:r>
    </w:p>
    <w:p w:rsidR="00000000" w:rsidRDefault="00432CEE">
      <w:pPr>
        <w:spacing w:after="240"/>
        <w:jc w:val="center"/>
      </w:pPr>
      <w:bookmarkStart w:id="3" w:name="SUB70000"/>
      <w:bookmarkEnd w:id="3"/>
      <w:r>
        <w:rPr>
          <w:rStyle w:val="s1"/>
        </w:rPr>
        <w:t>Глава 2. Деятельность Банка развития</w:t>
      </w:r>
    </w:p>
    <w:p w:rsidR="00000000" w:rsidRDefault="00432CEE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5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5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7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07.04 г. № 571-II (введен в действие с 1 января 2004 года) (</w:t>
      </w:r>
      <w:hyperlink r:id="rId5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</w:t>
      </w:r>
      <w:r>
        <w:rPr>
          <w:rStyle w:val="s3"/>
        </w:rPr>
        <w:t xml:space="preserve">.06.05 г. № 56-III (см. </w:t>
      </w:r>
      <w:hyperlink r:id="rId60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61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6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" w:anchor="sub_id=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(введено в действие с</w:t>
      </w:r>
      <w:r>
        <w:rPr>
          <w:rStyle w:val="s3"/>
        </w:rPr>
        <w:t xml:space="preserve"> 1 января 2009 года) (</w:t>
      </w:r>
      <w:hyperlink r:id="rId6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7. Операции Банка Развития</w:t>
      </w:r>
    </w:p>
    <w:p w:rsidR="00000000" w:rsidRDefault="00432CEE">
      <w:pPr>
        <w:ind w:firstLine="400"/>
        <w:jc w:val="both"/>
      </w:pPr>
      <w:r>
        <w:rPr>
          <w:rStyle w:val="s0"/>
        </w:rPr>
        <w:t>Для выполнения своих функций Банк Развития осуществляет без лицензии следующие банковские и иные опер</w:t>
      </w:r>
      <w:r>
        <w:rPr>
          <w:rStyle w:val="s0"/>
        </w:rPr>
        <w:t>ации в национальной и иностранной валюте:</w:t>
      </w:r>
    </w:p>
    <w:p w:rsidR="00000000" w:rsidRDefault="00432CEE">
      <w:pPr>
        <w:ind w:firstLine="400"/>
        <w:jc w:val="both"/>
      </w:pPr>
      <w:r>
        <w:rPr>
          <w:rStyle w:val="s0"/>
        </w:rPr>
        <w:t>1) заемные операции: предоставление кредитов в денежной форме на условиях платности, срочности и возвратности юридическим лицам - резидентам или нерезидентам (при условии реализации инвестиционных проектов и экспор</w:t>
      </w:r>
      <w:r>
        <w:rPr>
          <w:rStyle w:val="s0"/>
        </w:rPr>
        <w:t>тных операций, направленных на развитие экономики страны, в соответствии с Меморандумом);</w:t>
      </w:r>
    </w:p>
    <w:p w:rsidR="00000000" w:rsidRDefault="00432CEE">
      <w:pPr>
        <w:ind w:firstLine="400"/>
        <w:jc w:val="both"/>
      </w:pPr>
      <w:r>
        <w:rPr>
          <w:rStyle w:val="s0"/>
        </w:rPr>
        <w:t>2) выдачу банковских гарантий, предусматривающих исполнение в денежной форме, юридическим лицам-резидентам и нерезидентам и по облигациям, выпускаемым в рамках сделок</w:t>
      </w:r>
      <w:r>
        <w:rPr>
          <w:rStyle w:val="s0"/>
        </w:rPr>
        <w:t xml:space="preserve"> секьюритизации;</w:t>
      </w:r>
    </w:p>
    <w:p w:rsidR="00000000" w:rsidRDefault="00432CEE">
      <w:pPr>
        <w:ind w:firstLine="400"/>
        <w:jc w:val="both"/>
      </w:pPr>
      <w:r>
        <w:rPr>
          <w:rStyle w:val="s0"/>
        </w:rPr>
        <w:t>3) выдачу банковских поручительств и иных обязательств за юридических лиц-резидентов и нерезидентов, предусматривающих исполнение в денежной форме;</w:t>
      </w:r>
    </w:p>
    <w:p w:rsidR="00000000" w:rsidRDefault="00432CEE">
      <w:pPr>
        <w:ind w:firstLine="400"/>
        <w:jc w:val="both"/>
      </w:pPr>
      <w:r>
        <w:rPr>
          <w:rStyle w:val="s0"/>
        </w:rPr>
        <w:t>4) открытие (выставление) и подтверждение аккредитива и исполнение обязательств по нему;</w:t>
      </w:r>
    </w:p>
    <w:p w:rsidR="00000000" w:rsidRDefault="00432CEE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432CEE">
      <w:pPr>
        <w:ind w:firstLine="400"/>
        <w:jc w:val="both"/>
      </w:pPr>
      <w:r>
        <w:rPr>
          <w:rStyle w:val="s0"/>
        </w:rPr>
        <w:t>6) открытие и ведение банковских счетов заемщиков Банка Развития, в том числе для зачисления займов Банка Развития, других займов и средств, включая средства республиканского и местных бюджетов, в целях осуществления платежей и переводов денег, резервирова</w:t>
      </w:r>
      <w:r>
        <w:rPr>
          <w:rStyle w:val="s0"/>
        </w:rPr>
        <w:t>ния денег для исполнения обязательств перед Банком Развития, предусмотренных договорами, заключенными Банком Развития в рамках обслуживаемых инвестиционных проектов и операций;</w:t>
      </w:r>
    </w:p>
    <w:p w:rsidR="00000000" w:rsidRDefault="00432CEE">
      <w:pPr>
        <w:ind w:firstLine="400"/>
        <w:jc w:val="both"/>
      </w:pPr>
      <w:r>
        <w:rPr>
          <w:rStyle w:val="s0"/>
        </w:rPr>
        <w:t>7) открытие и ведение специальных счетов условного вклада, резервных счетов и д</w:t>
      </w:r>
      <w:r>
        <w:rPr>
          <w:rStyle w:val="s0"/>
        </w:rPr>
        <w:t>ругих счетов, связанных с обслуживанием республиканских и местных бюджетных инвестиционных проектов, финансируемых на возвратной основе, а также проектов, финансируемых за счет займов под государственные гарантии и поручительства государства, в соответстви</w:t>
      </w:r>
      <w:r>
        <w:rPr>
          <w:rStyle w:val="s0"/>
        </w:rPr>
        <w:t>и с договорами на агентское обслуживание (поручение) и договорами о представлении интересов держателей облигаций;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8) прием депозитов, открытие и ведение банковских счетов для зачисления средств в целях обеспечения обязательств юридических лиц-резидентов и </w:t>
      </w:r>
      <w:r>
        <w:rPr>
          <w:rStyle w:val="s0"/>
        </w:rPr>
        <w:t>(или) нерезидентов перед Банком Развития;</w:t>
      </w:r>
    </w:p>
    <w:p w:rsidR="00000000" w:rsidRDefault="00432CEE">
      <w:pPr>
        <w:ind w:firstLine="400"/>
        <w:jc w:val="both"/>
      </w:pPr>
      <w:r>
        <w:rPr>
          <w:rStyle w:val="s0"/>
        </w:rPr>
        <w:t>9) прием депозитов, открытие и ведение банковских счетов юридических лиц, в том числе банков, в целях обеспечения ликвидности Банка Развития;</w:t>
      </w:r>
    </w:p>
    <w:p w:rsidR="00000000" w:rsidRDefault="00432CEE">
      <w:pPr>
        <w:ind w:firstLine="400"/>
        <w:jc w:val="both"/>
      </w:pPr>
      <w:r>
        <w:rPr>
          <w:rStyle w:val="s0"/>
        </w:rPr>
        <w:t>10) осуществление расчетов по поручению юридических лиц - резидентов и (</w:t>
      </w:r>
      <w:r>
        <w:rPr>
          <w:rStyle w:val="s0"/>
        </w:rPr>
        <w:t>или) нерезидентов, включая заемщиков Банка Развития, банков-корреспондентов, организаций, осуществляющих отдельные виды банковских операций, по их банковским счетам, предусмотренным подпунктами 5) - 9) настоящей статьи;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11) переводные операции: выполнение </w:t>
      </w:r>
      <w:r>
        <w:rPr>
          <w:rStyle w:val="s0"/>
        </w:rPr>
        <w:t>поручений юридических лиц-резидентов и (или) нерезидентов по платежам и переводам денег;</w:t>
      </w:r>
    </w:p>
    <w:p w:rsidR="00000000" w:rsidRDefault="00432CEE">
      <w:pPr>
        <w:ind w:firstLine="400"/>
        <w:jc w:val="both"/>
      </w:pPr>
      <w:r>
        <w:rPr>
          <w:rStyle w:val="s0"/>
        </w:rPr>
        <w:t>12) прием на инкассо платежных документов (за исключением векселей);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13) дилерскую деятельность в соответствии с </w:t>
      </w:r>
      <w:hyperlink r:id="rId65" w:anchor="sub_id=30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432CEE">
      <w:pPr>
        <w:ind w:firstLine="400"/>
        <w:jc w:val="both"/>
      </w:pPr>
      <w:r>
        <w:rPr>
          <w:rStyle w:val="s0"/>
        </w:rPr>
        <w:t>14) лизинговую деятельность;</w:t>
      </w:r>
    </w:p>
    <w:p w:rsidR="00000000" w:rsidRDefault="00432CEE">
      <w:pPr>
        <w:ind w:firstLine="400"/>
        <w:jc w:val="both"/>
      </w:pPr>
      <w:r>
        <w:rPr>
          <w:rStyle w:val="s0"/>
        </w:rPr>
        <w:t>15) выпуск эмиссионных ценных бумаг;</w:t>
      </w:r>
    </w:p>
    <w:p w:rsidR="00000000" w:rsidRDefault="00432CEE">
      <w:pPr>
        <w:ind w:firstLine="400"/>
        <w:jc w:val="both"/>
      </w:pPr>
      <w:r>
        <w:rPr>
          <w:rStyle w:val="s0"/>
        </w:rPr>
        <w:t>16) сдачу в аренду собственного имущества;</w:t>
      </w:r>
    </w:p>
    <w:p w:rsidR="00000000" w:rsidRDefault="00432CEE">
      <w:pPr>
        <w:ind w:firstLine="400"/>
        <w:jc w:val="both"/>
      </w:pPr>
      <w:r>
        <w:rPr>
          <w:rStyle w:val="s0"/>
        </w:rPr>
        <w:t>17) обменные операции с иностранной валютой, за исключением операций с налично</w:t>
      </w:r>
      <w:r>
        <w:rPr>
          <w:rStyle w:val="s0"/>
        </w:rPr>
        <w:t>й иностранной валютой;</w:t>
      </w:r>
    </w:p>
    <w:p w:rsidR="00000000" w:rsidRDefault="00432CEE">
      <w:pPr>
        <w:ind w:firstLine="400"/>
        <w:jc w:val="both"/>
      </w:pPr>
      <w:r>
        <w:rPr>
          <w:rStyle w:val="s0"/>
        </w:rPr>
        <w:t>18) деятельность финансового консультанта и андеррайтера на рынке ценных бумаг в целях, соответствующих Меморандуму;</w:t>
      </w:r>
    </w:p>
    <w:p w:rsidR="00000000" w:rsidRDefault="00432CEE">
      <w:pPr>
        <w:ind w:firstLine="400"/>
        <w:jc w:val="both"/>
      </w:pPr>
      <w:r>
        <w:rPr>
          <w:rStyle w:val="s0"/>
        </w:rPr>
        <w:t>19) предоставление мезонинного финансирования.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66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6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8. Проведение Банком Развития банковской экспертизы </w:t>
      </w:r>
    </w:p>
    <w:p w:rsidR="00000000" w:rsidRDefault="00432CEE">
      <w:pPr>
        <w:ind w:firstLine="400"/>
        <w:jc w:val="both"/>
      </w:pPr>
      <w:r>
        <w:t xml:space="preserve">1. Банк развития осуществляет банковскую экспертизу проектов, указанных в подпункте 3)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Закона. </w:t>
      </w:r>
    </w:p>
    <w:p w:rsidR="00000000" w:rsidRDefault="00432CEE">
      <w:pPr>
        <w:ind w:firstLine="400"/>
        <w:jc w:val="both"/>
      </w:pPr>
      <w:r>
        <w:t>2. Заключение Банка развития по результатам экспертизы инвестиционного проекта должно содержать выво</w:t>
      </w:r>
      <w:r>
        <w:t xml:space="preserve">ды об эффективности проекта, кредитоспособности и платежеспособности заемщика, обеспеченности возврата займа, о форме и условиях финансирования, а также о целесообразности финансирования инвестиционного проекта на возвратной основе. </w:t>
      </w:r>
    </w:p>
    <w:p w:rsidR="00000000" w:rsidRDefault="00432CEE">
      <w:pPr>
        <w:ind w:firstLine="400"/>
        <w:jc w:val="both"/>
      </w:pPr>
      <w:r>
        <w:t>3. Рассмотрение инвест</w:t>
      </w:r>
      <w:r>
        <w:t>иционного проекта, предлагаемого к финансированию на возвратной основе за счет средств государственного бюджета или гарантированного государством займа, осуществляется в порядке, установленном законодательством Республики Казахстан, при наличии положительн</w:t>
      </w:r>
      <w:r>
        <w:t xml:space="preserve">ого заключения Банка Развития по результатам банковской экспертизы. </w:t>
      </w:r>
    </w:p>
    <w:p w:rsidR="00000000" w:rsidRDefault="00432CEE">
      <w:pPr>
        <w:spacing w:after="240"/>
        <w:ind w:firstLine="400"/>
        <w:jc w:val="both"/>
      </w:pPr>
      <w:r>
        <w:t>4. Проведение Банком развития экспертизы инвестиционных проектов осуществляется на договорной основе с учетом ограничений, определенных в Меморандуме.</w:t>
      </w:r>
    </w:p>
    <w:p w:rsidR="00000000" w:rsidRDefault="00432CEE">
      <w:pPr>
        <w:jc w:val="both"/>
      </w:pPr>
      <w:r>
        <w:rPr>
          <w:rStyle w:val="s3"/>
        </w:rPr>
        <w:t xml:space="preserve">Статья 9 изложена в редакции </w:t>
      </w:r>
      <w:hyperlink r:id="rId68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69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9. Привлечение и использование Банком Разв</w:t>
      </w:r>
      <w:r>
        <w:rPr>
          <w:rStyle w:val="s1"/>
        </w:rPr>
        <w:t xml:space="preserve">ития займов из республиканского и местных бюджетов </w:t>
      </w:r>
    </w:p>
    <w:p w:rsidR="00000000" w:rsidRDefault="00432CEE">
      <w:pPr>
        <w:ind w:firstLine="400"/>
        <w:jc w:val="both"/>
      </w:pPr>
      <w:r>
        <w:t xml:space="preserve">1. Получение Банком Развития займов из республиканского и местных бюджетов осуществляется исключительно на основе платности, срочности и возвратности. </w:t>
      </w:r>
    </w:p>
    <w:p w:rsidR="00000000" w:rsidRDefault="00432CEE">
      <w:pPr>
        <w:ind w:firstLine="400"/>
        <w:jc w:val="both"/>
      </w:pPr>
      <w:r>
        <w:t>2. Порядок и условия предоставления, использования и</w:t>
      </w:r>
      <w:r>
        <w:t xml:space="preserve"> возврата займов, получаемых Банком Развития из республиканского и местных бюджетов, определяются законодательством Республики Казахстан. </w:t>
      </w:r>
    </w:p>
    <w:p w:rsidR="00000000" w:rsidRDefault="00432CEE">
      <w:pPr>
        <w:spacing w:after="240"/>
        <w:ind w:firstLine="400"/>
        <w:jc w:val="both"/>
      </w:pPr>
      <w:r>
        <w:t>3. Займы, привлекаемые из республиканского и местных бюджетов, используются для кредитования Банком Развития проектов, отбор которых производится им самостоятельно в соответствии с Меморандумом.</w:t>
      </w:r>
    </w:p>
    <w:p w:rsidR="00000000" w:rsidRDefault="00432CEE">
      <w:pPr>
        <w:jc w:val="both"/>
      </w:pPr>
      <w:r>
        <w:rPr>
          <w:rStyle w:val="s3"/>
        </w:rPr>
        <w:t xml:space="preserve">Статья 10 изложена в редакции </w:t>
      </w:r>
      <w:hyperlink r:id="rId70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" w:anchor="sub_id=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10. Выполнение Банком Развития функций поверенного (агента)</w:t>
      </w:r>
    </w:p>
    <w:p w:rsidR="00000000" w:rsidRDefault="00432CEE">
      <w:pPr>
        <w:ind w:firstLine="400"/>
        <w:jc w:val="both"/>
      </w:pPr>
      <w:r>
        <w:t>1. Банк Р</w:t>
      </w:r>
      <w:r>
        <w:t xml:space="preserve">азвития выполняет функции </w:t>
      </w:r>
      <w:r>
        <w:rPr>
          <w:rStyle w:val="s0"/>
        </w:rPr>
        <w:t xml:space="preserve">поверенного (агента) </w:t>
      </w:r>
      <w:r>
        <w:t xml:space="preserve">по инвестиционным проектам, указанным в подпункте 2) </w:t>
      </w:r>
      <w:hyperlink w:anchor="sub40000" w:history="1">
        <w:r>
          <w:rPr>
            <w:rStyle w:val="a3"/>
          </w:rPr>
          <w:t>пункта 1 статьи 4</w:t>
        </w:r>
      </w:hyperlink>
      <w:r>
        <w:t xml:space="preserve"> настоящего Закона, в соответствии с заключенными им договорами. </w:t>
      </w:r>
    </w:p>
    <w:p w:rsidR="00000000" w:rsidRDefault="00432CEE">
      <w:pPr>
        <w:ind w:firstLine="400"/>
        <w:jc w:val="both"/>
      </w:pPr>
      <w:r>
        <w:t>2. Финансирование инвестиционных проектов,</w:t>
      </w:r>
      <w:r>
        <w:t xml:space="preserve"> по которым Банк Развития является </w:t>
      </w:r>
      <w:r>
        <w:rPr>
          <w:rStyle w:val="s0"/>
        </w:rPr>
        <w:t>поверенным (агентом)</w:t>
      </w:r>
      <w:r>
        <w:t xml:space="preserve">, за счет средств республиканского и местных бюджетов осуществляется </w:t>
      </w:r>
      <w:r>
        <w:rPr>
          <w:rStyle w:val="s0"/>
        </w:rPr>
        <w:t>в соответствии с бюджетным законодательством Республики Казахстан и заключенными договорами</w:t>
      </w:r>
      <w:r>
        <w:t xml:space="preserve">. </w:t>
      </w:r>
    </w:p>
    <w:p w:rsidR="00000000" w:rsidRDefault="00432CEE">
      <w:pPr>
        <w:ind w:firstLine="400"/>
        <w:jc w:val="both"/>
      </w:pPr>
      <w:r>
        <w:t>3. По окончании или при досрочном прек</w:t>
      </w:r>
      <w:r>
        <w:t xml:space="preserve">ращении реализации инвестиционного проекта Банк Развития возвращает остатки средств в соответствующие бюджеты. </w:t>
      </w:r>
    </w:p>
    <w:p w:rsidR="00000000" w:rsidRDefault="00432CEE">
      <w:pPr>
        <w:spacing w:after="240"/>
        <w:ind w:firstLine="400"/>
        <w:jc w:val="both"/>
      </w:pPr>
      <w:r>
        <w:t xml:space="preserve">4. Банк Развития выполняет функции </w:t>
      </w:r>
      <w:r>
        <w:rPr>
          <w:rStyle w:val="s0"/>
        </w:rPr>
        <w:t>поверенного (агента) по займам, обеспеченным государственными гарантиями или поручительствами государства</w:t>
      </w:r>
      <w:r>
        <w:t>, пр</w:t>
      </w:r>
      <w:r>
        <w:t>ивлекаемым для финансирования проектов, в соответствии с законодательством Республики Казахстан.</w:t>
      </w:r>
    </w:p>
    <w:p w:rsidR="00000000" w:rsidRDefault="00432CEE">
      <w:pPr>
        <w:jc w:val="both"/>
      </w:pPr>
      <w:r>
        <w:rPr>
          <w:rStyle w:val="s3"/>
        </w:rPr>
        <w:t xml:space="preserve">Статья 11 изложена в редакции </w:t>
      </w:r>
      <w:hyperlink r:id="rId74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75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" w:anchor="sub_id=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263-IV (введен в действие с 1 января 2010 года</w:t>
      </w:r>
      <w:r>
        <w:rPr>
          <w:rStyle w:val="s3"/>
        </w:rPr>
        <w:t>) (</w:t>
      </w:r>
      <w:hyperlink r:id="rId7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11. Мониторинг реализации обслуживаемых Банком Развития инвестиционных проектов </w:t>
      </w:r>
    </w:p>
    <w:p w:rsidR="00000000" w:rsidRDefault="00432CEE">
      <w:pPr>
        <w:ind w:firstLine="400"/>
        <w:jc w:val="both"/>
      </w:pPr>
      <w:r>
        <w:rPr>
          <w:rStyle w:val="s0"/>
        </w:rPr>
        <w:t>1. Банк Развития в отношении обслуживаемых им в качестве поверенн</w:t>
      </w:r>
      <w:r>
        <w:rPr>
          <w:rStyle w:val="s0"/>
        </w:rPr>
        <w:t>ого (агента) инвестиционных проектов может на договорной основе осуществлять мониторинг:</w:t>
      </w:r>
    </w:p>
    <w:p w:rsidR="00000000" w:rsidRDefault="00432CEE">
      <w:pPr>
        <w:ind w:firstLine="400"/>
        <w:jc w:val="both"/>
      </w:pPr>
      <w:r>
        <w:t xml:space="preserve">1) графиков финансирования реализации проектов; </w:t>
      </w:r>
    </w:p>
    <w:p w:rsidR="00000000" w:rsidRDefault="00432CEE">
      <w:pPr>
        <w:ind w:firstLine="400"/>
        <w:jc w:val="both"/>
      </w:pPr>
      <w:r>
        <w:t xml:space="preserve">2) финансового состояния заемщиков; </w:t>
      </w:r>
    </w:p>
    <w:p w:rsidR="00000000" w:rsidRDefault="00432CEE">
      <w:pPr>
        <w:ind w:firstLine="400"/>
        <w:jc w:val="both"/>
      </w:pPr>
      <w:r>
        <w:t>3) фактического выполнения объемов работ, предоставленных услуг по реализуемым пр</w:t>
      </w:r>
      <w:r>
        <w:t xml:space="preserve">оектам. 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2. Банк Развития ежегодно на договорной основе проводит анализ реализации и финансирования инвестиционных проектов, обслуживаемых им в качестве поверенного (агента), с оценкой соответствия результатов проектным технико-экономическим показателям и </w:t>
      </w:r>
      <w:r>
        <w:rPr>
          <w:rStyle w:val="s0"/>
        </w:rPr>
        <w:t>представляет соответствующее заключение в уполномоченный орган по государственному планированию.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0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</w:t>
      </w:r>
      <w:r>
        <w:rPr>
          <w:rStyle w:val="s3"/>
        </w:rPr>
        <w:t>4-II (</w:t>
      </w:r>
      <w:hyperlink r:id="rId8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8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9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8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12. Предоставление займов Банком Развития</w:t>
      </w:r>
    </w:p>
    <w:p w:rsidR="00000000" w:rsidRDefault="00432CEE">
      <w:pPr>
        <w:ind w:firstLine="400"/>
        <w:jc w:val="both"/>
      </w:pPr>
      <w:r>
        <w:rPr>
          <w:rStyle w:val="s0"/>
        </w:rPr>
        <w:t>1. Финансирование Банком Развития производится на условиях, в порядке и сроки, определенных Меморандумом.</w:t>
      </w:r>
    </w:p>
    <w:p w:rsidR="00000000" w:rsidRDefault="00432CEE">
      <w:pPr>
        <w:ind w:firstLine="400"/>
        <w:jc w:val="both"/>
      </w:pPr>
      <w:r>
        <w:rPr>
          <w:rStyle w:val="s0"/>
        </w:rPr>
        <w:t>Величина ставки вознаграждения по предоставляемым кред</w:t>
      </w:r>
      <w:r>
        <w:rPr>
          <w:rStyle w:val="s0"/>
        </w:rPr>
        <w:t>итам исчисляется с учетом средней стоимости заимствования и операционных расходов Банком Развития.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Компетенция органов Банка Развития по принятию решений о финансировании определяется в Меморандуме и </w:t>
      </w:r>
      <w:hyperlink r:id="rId86" w:history="1">
        <w:r>
          <w:rPr>
            <w:rStyle w:val="a3"/>
          </w:rPr>
          <w:t>уставе</w:t>
        </w:r>
      </w:hyperlink>
      <w:r>
        <w:rPr>
          <w:rStyle w:val="s0"/>
        </w:rPr>
        <w:t xml:space="preserve"> Банка Развития.</w:t>
      </w:r>
    </w:p>
    <w:p w:rsidR="00000000" w:rsidRDefault="00432CEE">
      <w:pPr>
        <w:ind w:firstLine="400"/>
        <w:jc w:val="both"/>
      </w:pPr>
      <w:r>
        <w:rPr>
          <w:rStyle w:val="s0"/>
        </w:rPr>
        <w:t>2. Риски по реализации инвестиционных проектов и операций, финансируемых Банком Развития, а также предоставляемых Банком Развития кредитных инструментов должны быть пок</w:t>
      </w:r>
      <w:r>
        <w:rPr>
          <w:rStyle w:val="s0"/>
        </w:rPr>
        <w:t>рыты в соответствии с требованиями Меморандума, в том числе обеспечены залогом, гарантией и другими способами обеспечения исполнения обязательств, предусмотренными законодательством Республики Казахстан, включая залог имущества, поступающего в будущем, иму</w:t>
      </w:r>
      <w:r>
        <w:rPr>
          <w:rStyle w:val="s0"/>
        </w:rPr>
        <w:t>щества, находящегося за пределами Республики Казахстан, прав требования на соответствующее имущество (имущественные права), страхованием и прочим, на условиях и в порядке, определяемых советом директоров Банка Развития.</w:t>
      </w:r>
    </w:p>
    <w:p w:rsidR="00000000" w:rsidRDefault="00432CEE">
      <w:pPr>
        <w:ind w:firstLine="400"/>
        <w:jc w:val="both"/>
      </w:pPr>
      <w:r>
        <w:rPr>
          <w:rStyle w:val="s0"/>
        </w:rPr>
        <w:t>Требование настоящего пункта в части</w:t>
      </w:r>
      <w:r>
        <w:rPr>
          <w:rStyle w:val="s0"/>
        </w:rPr>
        <w:t xml:space="preserve"> предоставления обеспечения исполнения обязательств не распространяется на случаи предоставления Банком Развития займов организациям, стопроцентной долей участия в уставных капиталах (всеми акциями) которых владеет Банк Развития, мезонинного финансирования</w:t>
      </w:r>
      <w:r>
        <w:rPr>
          <w:rStyle w:val="s0"/>
        </w:rPr>
        <w:t>, межбанковского кредитования.</w:t>
      </w:r>
    </w:p>
    <w:p w:rsidR="00000000" w:rsidRDefault="00432CEE">
      <w:pPr>
        <w:ind w:firstLine="400"/>
        <w:jc w:val="both"/>
      </w:pPr>
      <w:r>
        <w:rPr>
          <w:rStyle w:val="s0"/>
        </w:rPr>
        <w:t>3. Условия и порядок кредитования и предоставления обеспечения исполнения обязательств юридических лиц, входящих в группу национального управляющего холдинга и реализующих инвестиционные проекты, перечень которых утверждается</w:t>
      </w:r>
      <w:r>
        <w:rPr>
          <w:rStyle w:val="s0"/>
        </w:rPr>
        <w:t xml:space="preserve"> общим собранием акционеров, определяются в соответствии с Меморандумом.</w:t>
      </w:r>
    </w:p>
    <w:p w:rsidR="00000000" w:rsidRDefault="00432CEE">
      <w:pPr>
        <w:ind w:firstLine="400"/>
        <w:jc w:val="both"/>
      </w:pPr>
      <w:r>
        <w:rPr>
          <w:rStyle w:val="s0"/>
        </w:rPr>
        <w:t>При определении условий кредитования и предоставления обеспечения исполнения обязательств юридических лиц, входящих в группу национального управляющего холдинга, запрет на предоставле</w:t>
      </w:r>
      <w:r>
        <w:rPr>
          <w:rStyle w:val="s0"/>
        </w:rPr>
        <w:t>ние льготных условий лицам, связанным с банком особыми отношениями, и порядок осуществления сделок с указанными лицами, установленные банковским законодательством Республики Казахстан, не распространяются.</w:t>
      </w:r>
    </w:p>
    <w:p w:rsidR="00000000" w:rsidRDefault="00432CEE">
      <w:pPr>
        <w:ind w:firstLine="400"/>
        <w:jc w:val="both"/>
      </w:pPr>
      <w:r>
        <w:rPr>
          <w:rStyle w:val="s0"/>
        </w:rPr>
        <w:t>4. Решения об осуществлении Банком Развития лизинг</w:t>
      </w:r>
      <w:r>
        <w:rPr>
          <w:rStyle w:val="s0"/>
        </w:rPr>
        <w:t>овой деятельности, о кредитовании организаций, в уставных капиталах которых участвует Банк Развития, выдаче гарантий и поручительств по их обязательствам утверждаются советом директоров Банка Развития в соответствии с Меморандумом.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87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8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</w:t>
      </w:r>
      <w:hyperlink r:id="rId89" w:anchor="sub_id=87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0" w:anchor="sub_id=13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13. Привлечение займов Банком развития </w:t>
      </w:r>
    </w:p>
    <w:p w:rsidR="00000000" w:rsidRDefault="00432CEE">
      <w:pPr>
        <w:ind w:firstLine="400"/>
        <w:jc w:val="both"/>
      </w:pPr>
      <w:r>
        <w:t xml:space="preserve">1. Банк Развития осуществляет заимствование с обеспечением возврата займа собственными активами или под государственные гарантии Республики Казахстан. </w:t>
      </w:r>
    </w:p>
    <w:p w:rsidR="00000000" w:rsidRDefault="00432CEE">
      <w:pPr>
        <w:ind w:firstLine="400"/>
        <w:jc w:val="both"/>
      </w:pPr>
      <w:r>
        <w:t>1-1. Выпущенные Банком Развития долговые ценные</w:t>
      </w:r>
      <w:r>
        <w:t xml:space="preserve"> бумаги являются агентскими облигациями с момента приобретения им статуса финансового агентства в соответствии с законодательством Республики Казахстан о рынке ценных бумаг. 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91" w:anchor="sub_id=6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92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spacing w:after="240"/>
        <w:ind w:firstLine="400"/>
        <w:jc w:val="both"/>
      </w:pPr>
      <w:r>
        <w:t>3. Банк развития вправе в соответствии с законодательством Республики Казахстан доверить а</w:t>
      </w:r>
      <w:r>
        <w:t>гентам всю или часть деятельности, связанной с размещением, погашением ценных бумаг и других долговых обязательств Банком развития и выплатой вознаграждения по ним.</w:t>
      </w:r>
    </w:p>
    <w:p w:rsidR="00000000" w:rsidRDefault="00432CEE">
      <w:pPr>
        <w:jc w:val="both"/>
      </w:pPr>
      <w:bookmarkStart w:id="4" w:name="SUB140000"/>
      <w:bookmarkEnd w:id="4"/>
      <w:r>
        <w:rPr>
          <w:rStyle w:val="s3"/>
        </w:rPr>
        <w:t xml:space="preserve">Статья 14 изложена в редакции </w:t>
      </w:r>
      <w:hyperlink r:id="rId93" w:anchor="sub_id=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9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9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9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9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14. Участие Банка Развития в уставных капиталах юридических лиц </w:t>
      </w:r>
    </w:p>
    <w:p w:rsidR="00000000" w:rsidRDefault="00432CEE">
      <w:pPr>
        <w:ind w:firstLine="400"/>
        <w:jc w:val="both"/>
      </w:pPr>
      <w:r>
        <w:t>1. Ба</w:t>
      </w:r>
      <w:r>
        <w:t xml:space="preserve">нк Развития в соответствии с Меморандумом и законодательством Республики Казахстан участвует в уставных капиталах юридических лиц в случаях: </w:t>
      </w:r>
    </w:p>
    <w:p w:rsidR="00000000" w:rsidRDefault="00432CEE">
      <w:pPr>
        <w:ind w:firstLine="400"/>
        <w:jc w:val="both"/>
      </w:pPr>
      <w:r>
        <w:t>1) обращения взыскания на долю участия или акции юридических лиц, ранее оформленные Банком Развития в залог, с цел</w:t>
      </w:r>
      <w:r>
        <w:t xml:space="preserve">ью их дальнейшей реализации; </w:t>
      </w:r>
    </w:p>
    <w:p w:rsidR="00000000" w:rsidRDefault="00432CEE">
      <w:pPr>
        <w:ind w:firstLine="400"/>
        <w:jc w:val="both"/>
      </w:pPr>
      <w:r>
        <w:t xml:space="preserve">2) участия в уставном капитале юридических лиц, создаваемых профессиональными участниками рынка ценных бумаг (фондовая биржа, центральный депозитарий); </w:t>
      </w:r>
    </w:p>
    <w:p w:rsidR="00000000" w:rsidRDefault="00432CEE">
      <w:pPr>
        <w:ind w:firstLine="400"/>
        <w:jc w:val="both"/>
      </w:pPr>
      <w:r>
        <w:rPr>
          <w:rStyle w:val="s0"/>
        </w:rPr>
        <w:t>3) участия в уставных капиталах организаций-лизингодержателей и иных юрид</w:t>
      </w:r>
      <w:r>
        <w:rPr>
          <w:rStyle w:val="s0"/>
        </w:rPr>
        <w:t>ических лиц по решению общего собрания акционеров;</w:t>
      </w:r>
    </w:p>
    <w:p w:rsidR="00000000" w:rsidRDefault="00432CEE">
      <w:pPr>
        <w:ind w:firstLine="400"/>
        <w:jc w:val="both"/>
      </w:pPr>
      <w:r>
        <w:rPr>
          <w:rStyle w:val="s0"/>
        </w:rPr>
        <w:t>4) участия в уставных капиталах юридических лиц в рамках финансирования инвестиционных проектов, а также в уставных капиталах заемщиков при мезонинном финансировании.</w:t>
      </w:r>
    </w:p>
    <w:p w:rsidR="00000000" w:rsidRDefault="00432CEE">
      <w:pPr>
        <w:ind w:firstLine="400"/>
        <w:jc w:val="both"/>
      </w:pPr>
      <w:r>
        <w:rPr>
          <w:rStyle w:val="s0"/>
        </w:rPr>
        <w:t>2. Банк Развития вправе самостоятельно</w:t>
      </w:r>
      <w:r>
        <w:rPr>
          <w:rStyle w:val="s0"/>
        </w:rPr>
        <w:t xml:space="preserve"> определять необходимость наличия независимых директоров в органах управления организаций со стопроцентным участием Банка Развития в уставном капитале.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Статья 15 изложена в редакции </w:t>
      </w:r>
      <w:hyperlink r:id="rId99" w:anchor="sub_id=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0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10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06.07.04 г. № 571-II (введен в действие с 1 января 2004 года) (</w:t>
      </w:r>
      <w:hyperlink r:id="rId102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23.12.05 г. № 108-III (</w:t>
      </w:r>
      <w:hyperlink r:id="rId10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5" w:anchor="sub_id=9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</w:t>
      </w:r>
      <w:r>
        <w:rPr>
          <w:rStyle w:val="s3"/>
        </w:rPr>
        <w:t>-IV (</w:t>
      </w:r>
      <w:hyperlink r:id="rId10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15. Ограничения деятельности Банка Развития </w:t>
      </w:r>
    </w:p>
    <w:p w:rsidR="00000000" w:rsidRDefault="00432CEE">
      <w:pPr>
        <w:ind w:firstLine="400"/>
        <w:jc w:val="both"/>
      </w:pPr>
      <w:r>
        <w:rPr>
          <w:rStyle w:val="s0"/>
        </w:rPr>
        <w:t>Банку Развития запрещается:</w:t>
      </w:r>
    </w:p>
    <w:p w:rsidR="00000000" w:rsidRDefault="00432CEE">
      <w:pPr>
        <w:ind w:firstLine="400"/>
        <w:jc w:val="both"/>
      </w:pPr>
      <w:r>
        <w:rPr>
          <w:rStyle w:val="s0"/>
        </w:rPr>
        <w:t>1) выдавать кредиты физическим лицам, кредитным товариществам, негосударственным пенсионным фондам, организациям, осуществляющим инвестиционное управление пенсионными активами, инвестиционным фондам, страховым организациям, а также банковские гарантии, пор</w:t>
      </w:r>
      <w:r>
        <w:rPr>
          <w:rStyle w:val="s0"/>
        </w:rPr>
        <w:t>учительства и иные обязательства, предусматривающие исполнение в денежной форме, по их обязательствам;</w:t>
      </w:r>
    </w:p>
    <w:p w:rsidR="00000000" w:rsidRDefault="00432CEE">
      <w:pPr>
        <w:ind w:firstLine="400"/>
        <w:jc w:val="both"/>
      </w:pPr>
      <w:r>
        <w:rPr>
          <w:rStyle w:val="s0"/>
        </w:rPr>
        <w:t>2) привлекать депозиты физических лиц и открывать банковские счета физическим лицам;</w:t>
      </w:r>
    </w:p>
    <w:p w:rsidR="00000000" w:rsidRDefault="00432CEE">
      <w:pPr>
        <w:ind w:firstLine="400"/>
        <w:jc w:val="both"/>
      </w:pPr>
      <w:r>
        <w:rPr>
          <w:rStyle w:val="s0"/>
        </w:rPr>
        <w:t>3) предоставлять займы без обеспечения их возврата, за исключением с</w:t>
      </w:r>
      <w:r>
        <w:rPr>
          <w:rStyle w:val="s0"/>
        </w:rPr>
        <w:t>лучаев, предусмотренных настоящим Законом;</w:t>
      </w:r>
    </w:p>
    <w:p w:rsidR="00000000" w:rsidRDefault="00432CEE">
      <w:pPr>
        <w:ind w:firstLine="400"/>
        <w:jc w:val="both"/>
      </w:pPr>
      <w:r>
        <w:rPr>
          <w:rStyle w:val="s0"/>
        </w:rPr>
        <w:t>4) осуществлять расчетно-кассовое обслуживание физических лиц;</w:t>
      </w:r>
    </w:p>
    <w:p w:rsidR="00000000" w:rsidRDefault="00432CEE">
      <w:pPr>
        <w:ind w:firstLine="400"/>
        <w:jc w:val="both"/>
      </w:pPr>
      <w:r>
        <w:rPr>
          <w:rStyle w:val="s0"/>
        </w:rPr>
        <w:t>5) осуществлять дополнительное внешнее и внутреннее заимствование при наличии просроченных (более одного года) обязательств по ранее привлеченным займ</w:t>
      </w:r>
      <w:r>
        <w:rPr>
          <w:rStyle w:val="s0"/>
        </w:rPr>
        <w:t>ам.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bookmarkStart w:id="5" w:name="SUB160000"/>
      <w:bookmarkEnd w:id="5"/>
      <w:r>
        <w:rPr>
          <w:rStyle w:val="s3"/>
        </w:rPr>
        <w:t xml:space="preserve">В заголовок главы 3 внесены изменения в соответствии с </w:t>
      </w:r>
      <w:hyperlink r:id="rId107" w:anchor="sub_id=9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08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spacing w:after="240"/>
        <w:jc w:val="center"/>
      </w:pPr>
      <w:r>
        <w:rPr>
          <w:rStyle w:val="s1"/>
        </w:rPr>
        <w:t>Глава 3. Капитал Банка развития</w:t>
      </w:r>
    </w:p>
    <w:p w:rsidR="00000000" w:rsidRDefault="00432CEE">
      <w:pPr>
        <w:jc w:val="both"/>
      </w:pPr>
      <w:r>
        <w:rPr>
          <w:rStyle w:val="s3"/>
        </w:rPr>
        <w:t xml:space="preserve">Статья 16 изложена в редакции </w:t>
      </w:r>
      <w:hyperlink r:id="rId109" w:anchor="sub_id=11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11.06.03 г. № 434-II (</w:t>
      </w:r>
      <w:hyperlink r:id="rId110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1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>7.06 г. № 178-III (</w:t>
      </w:r>
      <w:hyperlink r:id="rId11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9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1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16. Уставный капитал Банка Развития </w:t>
      </w:r>
    </w:p>
    <w:p w:rsidR="00000000" w:rsidRDefault="00432CEE">
      <w:pPr>
        <w:ind w:firstLine="400"/>
        <w:jc w:val="both"/>
      </w:pPr>
      <w:r>
        <w:t xml:space="preserve">1. Уставный капитал Банка Развития составляет не менее тридцати миллиардов тенге. 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15" w:anchor="sub_id=6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 </w:t>
      </w:r>
      <w:r>
        <w:rPr>
          <w:rStyle w:val="s3"/>
        </w:rPr>
        <w:t>(</w:t>
      </w:r>
      <w:hyperlink r:id="rId116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firstLine="400"/>
        <w:jc w:val="both"/>
      </w:pPr>
      <w:r>
        <w:t xml:space="preserve">3. Порядок и сроки формирования уставного капитала Банка Развития определяются его учредительными документами. </w:t>
      </w:r>
    </w:p>
    <w:p w:rsidR="00000000" w:rsidRDefault="00432CEE">
      <w:pPr>
        <w:ind w:firstLine="400"/>
        <w:jc w:val="both"/>
      </w:pPr>
      <w:r>
        <w:t>4. Уставный капитал Банка Развития не может быть направлен на цели кредитования, кроме кредитования экспортных операций в соответствии с Меморан</w:t>
      </w:r>
      <w:r>
        <w:t xml:space="preserve">думом, и инвестируется на внутреннем и внешнем рынках </w:t>
      </w:r>
      <w:r>
        <w:rPr>
          <w:rStyle w:val="s0"/>
        </w:rPr>
        <w:t>финансовых инструментов, определяемых в соответствии с Меморандумом</w:t>
      </w:r>
      <w:r>
        <w:t xml:space="preserve">, в том числе для приобретения акций в соответствии </w:t>
      </w:r>
      <w:r>
        <w:rPr>
          <w:rStyle w:val="s0"/>
        </w:rPr>
        <w:t xml:space="preserve">с </w:t>
      </w:r>
      <w:hyperlink w:anchor="sub140000" w:history="1">
        <w:r>
          <w:rPr>
            <w:rStyle w:val="a3"/>
          </w:rPr>
          <w:t>подпунктами 2) и 3) пункта 1 статьи 14</w:t>
        </w:r>
      </w:hyperlink>
      <w:r>
        <w:t xml:space="preserve"> настоящего</w:t>
      </w:r>
      <w:r>
        <w:t xml:space="preserve"> Закона. </w:t>
      </w:r>
    </w:p>
    <w:p w:rsidR="00000000" w:rsidRDefault="00432CEE">
      <w:pPr>
        <w:jc w:val="both"/>
      </w:pPr>
      <w:r>
        <w:rPr>
          <w:rStyle w:val="s3"/>
        </w:rPr>
        <w:t xml:space="preserve">См.: </w:t>
      </w:r>
      <w:hyperlink r:id="rId117" w:anchor="sub_id=2" w:history="1">
        <w:r>
          <w:rPr>
            <w:rStyle w:val="a3"/>
            <w:i/>
            <w:iCs/>
            <w:bdr w:val="none" w:sz="0" w:space="0" w:color="auto" w:frame="1"/>
          </w:rPr>
          <w:t>Паспорт</w:t>
        </w:r>
      </w:hyperlink>
      <w:r>
        <w:rPr>
          <w:rStyle w:val="s3"/>
        </w:rPr>
        <w:t xml:space="preserve"> республиканской бюджетной программы «Участие в уставном капитале Банка Развития Казахстана» на 2002 год.</w:t>
      </w:r>
    </w:p>
    <w:p w:rsidR="00000000" w:rsidRDefault="00432CEE">
      <w:pPr>
        <w:jc w:val="both"/>
      </w:pPr>
      <w:r>
        <w:rPr>
          <w:rStyle w:val="s3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17 внесены изменения </w:t>
      </w:r>
      <w:hyperlink r:id="rId118" w:anchor="sub_id=2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9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2CEE">
      <w:pPr>
        <w:ind w:firstLine="4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 xml:space="preserve">Исключена в соответствии с </w:t>
      </w:r>
      <w:hyperlink r:id="rId120" w:anchor="sub_id=1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21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firstLine="400"/>
        <w:jc w:val="both"/>
      </w:pPr>
      <w:r>
        <w:t> </w:t>
      </w:r>
    </w:p>
    <w:p w:rsidR="00000000" w:rsidRDefault="00432CEE">
      <w:pPr>
        <w:jc w:val="both"/>
      </w:pPr>
      <w:r>
        <w:rPr>
          <w:rStyle w:val="s3"/>
        </w:rPr>
        <w:t xml:space="preserve">Статья 18 изложена в редакции </w:t>
      </w:r>
      <w:hyperlink r:id="rId122" w:anchor="sub_id=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108-III (</w:t>
      </w:r>
      <w:hyperlink r:id="rId123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91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2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18. Дивидендная политика </w:t>
      </w:r>
    </w:p>
    <w:p w:rsidR="00000000" w:rsidRDefault="00432CEE">
      <w:pPr>
        <w:ind w:firstLine="400"/>
        <w:jc w:val="both"/>
      </w:pPr>
      <w:r>
        <w:rPr>
          <w:rStyle w:val="s0"/>
        </w:rPr>
        <w:t>Дивидендная политика Банка Развития определяется общим собранием акционеров.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spacing w:after="240"/>
        <w:jc w:val="center"/>
      </w:pPr>
      <w:bookmarkStart w:id="6" w:name="SUB190000"/>
      <w:bookmarkEnd w:id="6"/>
      <w:r>
        <w:rPr>
          <w:rStyle w:val="s1"/>
        </w:rPr>
        <w:t>Глава 4. Учет, отчетность и независимый аудит Банка развития</w:t>
      </w:r>
    </w:p>
    <w:p w:rsidR="00000000" w:rsidRDefault="00432CEE">
      <w:pPr>
        <w:jc w:val="both"/>
      </w:pPr>
      <w:r>
        <w:rPr>
          <w:rStyle w:val="s3"/>
        </w:rPr>
        <w:t xml:space="preserve">В статью 19 внесены изменения </w:t>
      </w:r>
      <w:hyperlink r:id="rId126" w:anchor="sub_id=500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27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8" w:anchor="sub_id=19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23.12.05 г. № 108-III (</w:t>
      </w:r>
      <w:hyperlink r:id="rId12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9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3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19. Учетная политика Банка развития </w:t>
      </w:r>
    </w:p>
    <w:p w:rsidR="00000000" w:rsidRDefault="00432CEE">
      <w:pPr>
        <w:ind w:firstLine="400"/>
        <w:jc w:val="both"/>
      </w:pPr>
      <w:r>
        <w:t xml:space="preserve">1. Учетная политика Банка развития утверждается советом директоров Банка развития. 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2. Ведение бухгалтерского учета и </w:t>
      </w:r>
      <w:r>
        <w:rPr>
          <w:rStyle w:val="s0"/>
        </w:rPr>
        <w:t>составление финансовой отчетности Банком Развития осуществляются в соответствии с законодательством Республики Казахстан о бухгалтерском учете и финансовой отчетности.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32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3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8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3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24.11.11 г. № 495-IV (</w:t>
      </w:r>
      <w:hyperlink r:id="rId13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20. Отчетность </w:t>
      </w:r>
    </w:p>
    <w:p w:rsidR="00000000" w:rsidRDefault="00432CEE">
      <w:pPr>
        <w:ind w:firstLine="400"/>
        <w:jc w:val="both"/>
      </w:pPr>
      <w:r>
        <w:t xml:space="preserve">Банк развития представляет отчетность: </w:t>
      </w:r>
    </w:p>
    <w:p w:rsidR="00000000" w:rsidRDefault="00432CEE">
      <w:pPr>
        <w:ind w:firstLine="400"/>
        <w:jc w:val="both"/>
      </w:pPr>
      <w:r>
        <w:t xml:space="preserve">1) о расходах денег республиканского бюджета - в уполномоченный орган по исполнению бюджета ежемесячно; </w:t>
      </w:r>
    </w:p>
    <w:p w:rsidR="00000000" w:rsidRDefault="00432CEE">
      <w:pPr>
        <w:ind w:firstLine="400"/>
        <w:jc w:val="both"/>
      </w:pPr>
      <w:r>
        <w:t xml:space="preserve">2) о расходах денег местных бюджетов - в местные исполнительные органы областей (города республиканского значения, столицы) ежемесячно; </w:t>
      </w:r>
    </w:p>
    <w:p w:rsidR="00000000" w:rsidRDefault="00432CEE">
      <w:pPr>
        <w:ind w:firstLine="400"/>
        <w:jc w:val="both"/>
      </w:pPr>
      <w:r>
        <w:t>3) об освоении</w:t>
      </w:r>
      <w:r>
        <w:t xml:space="preserve"> заемных средств, выделенных Банку Развития из республиканского бюджета, </w:t>
      </w:r>
      <w:r>
        <w:rPr>
          <w:rStyle w:val="s0"/>
        </w:rPr>
        <w:t>в уполномоченный орган по</w:t>
      </w:r>
      <w:r>
        <w:t xml:space="preserve"> бюджетному планированию, из местных бюджетов, - в соответствующие местные исполнительные органы областей (города республиканского значения, столицы), ежемеся</w:t>
      </w:r>
      <w:r>
        <w:t xml:space="preserve">чно; 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38" w:anchor="sub_id=92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39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21 внесены изменения в соответствии с </w:t>
      </w:r>
      <w:hyperlink r:id="rId140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434-II (</w:t>
      </w:r>
      <w:hyperlink r:id="rId141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142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143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21. Аудит Банка развити</w:t>
      </w:r>
      <w:r>
        <w:rPr>
          <w:rStyle w:val="s1"/>
        </w:rPr>
        <w:t xml:space="preserve">я </w:t>
      </w:r>
    </w:p>
    <w:p w:rsidR="00000000" w:rsidRDefault="00432CEE">
      <w:pPr>
        <w:ind w:firstLine="400"/>
        <w:jc w:val="both"/>
      </w:pPr>
      <w:r>
        <w:t xml:space="preserve">1. Аудит (внешний аудит) деятельности Банка развития осуществляется ежегодно аудиторской организацией, выбранной в порядке, определяемом общим собранием акционеров. </w:t>
      </w:r>
    </w:p>
    <w:p w:rsidR="00000000" w:rsidRDefault="00432CEE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44" w:anchor="sub_id=9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13.02.09 г. № 135-IV </w:t>
      </w:r>
      <w:r>
        <w:rPr>
          <w:rStyle w:val="s3"/>
        </w:rPr>
        <w:t>(</w:t>
      </w:r>
      <w:hyperlink r:id="rId145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spacing w:after="240"/>
        <w:ind w:firstLine="400"/>
        <w:jc w:val="both"/>
      </w:pPr>
      <w:r>
        <w:t>3. Годовая финансовая отчетность Банка развития рассматривается и утверждается общим собранием акционеров по завершении аудита.</w:t>
      </w:r>
    </w:p>
    <w:p w:rsidR="00000000" w:rsidRDefault="00432CEE">
      <w:pPr>
        <w:spacing w:after="240"/>
        <w:jc w:val="center"/>
      </w:pPr>
      <w:bookmarkStart w:id="7" w:name="SUB220000"/>
      <w:bookmarkEnd w:id="7"/>
      <w:r>
        <w:rPr>
          <w:rStyle w:val="s1"/>
        </w:rPr>
        <w:t>Глава 5. Управление Банком развития</w:t>
      </w:r>
    </w:p>
    <w:p w:rsidR="00000000" w:rsidRDefault="00432CEE">
      <w:pPr>
        <w:jc w:val="both"/>
      </w:pPr>
      <w:r>
        <w:rPr>
          <w:rStyle w:val="s3"/>
        </w:rPr>
        <w:t xml:space="preserve">Статья 22 изложена в редакции </w:t>
      </w:r>
      <w:hyperlink r:id="rId146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11.06.03 г. № 434-II (</w:t>
      </w:r>
      <w:hyperlink r:id="rId14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" w:anchor="sub_id=8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49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2CEE">
      <w:pPr>
        <w:ind w:firstLine="4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 xml:space="preserve">Исключена в соответствии с </w:t>
      </w:r>
      <w:hyperlink r:id="rId150" w:anchor="sub_id=6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178-III</w:t>
      </w:r>
      <w:r>
        <w:rPr>
          <w:rStyle w:val="s1"/>
        </w:rPr>
        <w:t xml:space="preserve"> </w:t>
      </w:r>
      <w:r>
        <w:rPr>
          <w:rStyle w:val="s3"/>
        </w:rPr>
        <w:t>(</w:t>
      </w:r>
      <w:hyperlink r:id="rId15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jc w:val="both"/>
      </w:pPr>
      <w: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23 внесены изменения </w:t>
      </w:r>
      <w:hyperlink r:id="rId152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571-II (введен в действие с 1 января 2004 года) (</w:t>
      </w:r>
      <w:hyperlink r:id="rId153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9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5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23. Органы Банка развития </w:t>
      </w:r>
    </w:p>
    <w:p w:rsidR="00000000" w:rsidRDefault="00432CEE">
      <w:pPr>
        <w:ind w:firstLine="400"/>
        <w:jc w:val="both"/>
      </w:pPr>
      <w:r>
        <w:t xml:space="preserve">1. Органами Банка развития являются: </w:t>
      </w:r>
    </w:p>
    <w:p w:rsidR="00000000" w:rsidRDefault="00432CEE">
      <w:pPr>
        <w:ind w:firstLine="400"/>
        <w:jc w:val="both"/>
      </w:pPr>
      <w:r>
        <w:t xml:space="preserve">1) высший орган - общее собрание акционеров; </w:t>
      </w:r>
    </w:p>
    <w:p w:rsidR="00000000" w:rsidRDefault="00432CEE">
      <w:pPr>
        <w:ind w:firstLine="400"/>
        <w:jc w:val="both"/>
      </w:pPr>
      <w:r>
        <w:t xml:space="preserve">2) орган управления - совет директоров; 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3) исполнительный орган — правление; </w:t>
      </w:r>
    </w:p>
    <w:p w:rsidR="00000000" w:rsidRDefault="00432CEE">
      <w:pPr>
        <w:ind w:firstLine="400"/>
        <w:jc w:val="both"/>
      </w:pPr>
      <w:r>
        <w:rPr>
          <w:rStyle w:val="s0"/>
        </w:rPr>
        <w:t>4) иные органы в соответствии с законодательством Республики Казахстан и уставом Банка Развития.</w:t>
      </w:r>
    </w:p>
    <w:p w:rsidR="00000000" w:rsidRDefault="00432CEE">
      <w:pPr>
        <w:spacing w:after="240"/>
        <w:ind w:firstLine="400"/>
        <w:jc w:val="both"/>
      </w:pPr>
      <w:r>
        <w:t xml:space="preserve">2. Функции, полномочия и порядок </w:t>
      </w:r>
      <w:r>
        <w:t>деятельности органов Банка развития определяются настоящим Законом</w:t>
      </w:r>
      <w:r>
        <w:rPr>
          <w:rStyle w:val="s0"/>
        </w:rPr>
        <w:t>, иными нормативными правовыми актами Республики Казахстан</w:t>
      </w:r>
      <w:r>
        <w:t xml:space="preserve"> и </w:t>
      </w:r>
      <w:hyperlink r:id="rId156" w:history="1">
        <w:r>
          <w:rPr>
            <w:rStyle w:val="a3"/>
          </w:rPr>
          <w:t>уставом</w:t>
        </w:r>
      </w:hyperlink>
      <w:r>
        <w:t xml:space="preserve"> Банка развития.</w:t>
      </w:r>
    </w:p>
    <w:p w:rsidR="00000000" w:rsidRDefault="00432CEE">
      <w:pPr>
        <w:jc w:val="both"/>
      </w:pPr>
      <w:r>
        <w:rPr>
          <w:rStyle w:val="s3"/>
        </w:rPr>
        <w:t>В статью 24 внесены изменения в соответс</w:t>
      </w:r>
      <w:r>
        <w:rPr>
          <w:rStyle w:val="s3"/>
        </w:rPr>
        <w:t xml:space="preserve">твии с </w:t>
      </w:r>
      <w:hyperlink r:id="rId157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108-III (</w:t>
      </w:r>
      <w:hyperlink r:id="rId158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" w:anchor="sub_id=6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178-III (</w:t>
      </w:r>
      <w:hyperlink r:id="rId160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62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24. Совет директоров</w:t>
      </w:r>
    </w:p>
    <w:p w:rsidR="00000000" w:rsidRDefault="00432CEE">
      <w:pPr>
        <w:ind w:firstLine="400"/>
        <w:jc w:val="both"/>
      </w:pPr>
      <w:r>
        <w:rPr>
          <w:rStyle w:val="s0"/>
        </w:rPr>
        <w:t>1. Члены совета директоров, включая председателя совета директоров, избираются без согласования с уполномоченным государственным органом по регулированию и надзору финансового рынка и финансовых организаций.</w:t>
      </w:r>
    </w:p>
    <w:p w:rsidR="00000000" w:rsidRDefault="00432CEE">
      <w:pPr>
        <w:ind w:firstLine="400"/>
        <w:jc w:val="both"/>
      </w:pPr>
      <w:r>
        <w:rPr>
          <w:rStyle w:val="s0"/>
        </w:rPr>
        <w:t>2. Порядок избрания и полномочия совета директор</w:t>
      </w:r>
      <w:r>
        <w:rPr>
          <w:rStyle w:val="s0"/>
        </w:rPr>
        <w:t xml:space="preserve">ов определяются в соответствии с законодательством Республики Казахстан и </w:t>
      </w:r>
      <w:hyperlink r:id="rId163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Развития.</w:t>
      </w:r>
    </w:p>
    <w:p w:rsidR="00000000" w:rsidRDefault="00432CEE">
      <w:r>
        <w:rPr>
          <w:rStyle w:val="s0"/>
        </w:rPr>
        <w:t> </w:t>
      </w:r>
    </w:p>
    <w:p w:rsidR="00000000" w:rsidRDefault="00432CEE">
      <w:pPr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64" w:anchor="sub_id=6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178-III (</w:t>
      </w:r>
      <w:hyperlink r:id="rId165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6" w:anchor="sub_id=9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13.02.09 г. № 135-IV (</w:t>
      </w:r>
      <w:hyperlink r:id="rId16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>Статья 25. Правление</w:t>
      </w:r>
    </w:p>
    <w:p w:rsidR="00000000" w:rsidRDefault="00432CEE">
      <w:pPr>
        <w:ind w:firstLine="400"/>
        <w:jc w:val="both"/>
      </w:pPr>
      <w:r>
        <w:rPr>
          <w:rStyle w:val="s0"/>
        </w:rPr>
        <w:t>1. Правление являет</w:t>
      </w:r>
      <w:r>
        <w:rPr>
          <w:rStyle w:val="s0"/>
        </w:rPr>
        <w:t>ся коллегиальным органом и осуществляет руководство текущей деятельностью Банка Развития.</w:t>
      </w:r>
    </w:p>
    <w:p w:rsidR="00000000" w:rsidRDefault="00432CEE">
      <w:pPr>
        <w:ind w:firstLine="400"/>
        <w:jc w:val="both"/>
      </w:pPr>
      <w:r>
        <w:rPr>
          <w:rStyle w:val="s0"/>
        </w:rPr>
        <w:t>Председатель и члены правления избираются без согласования с уполномоченным государственным органом по регулированию и надзору финансового рынка и финансовых организа</w:t>
      </w:r>
      <w:r>
        <w:rPr>
          <w:rStyle w:val="s0"/>
        </w:rPr>
        <w:t>ций.</w:t>
      </w:r>
    </w:p>
    <w:p w:rsidR="00000000" w:rsidRDefault="00432CEE">
      <w:pPr>
        <w:ind w:firstLine="400"/>
        <w:jc w:val="both"/>
      </w:pPr>
      <w:r>
        <w:rPr>
          <w:rStyle w:val="s0"/>
        </w:rPr>
        <w:t>Правление возглавляет председатель правления.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Правление вправе принимать решения по любым вопросам деятельности, не отнесенным законами Республики Казахстан и </w:t>
      </w:r>
      <w:hyperlink r:id="rId168" w:history="1">
        <w:r>
          <w:rPr>
            <w:rStyle w:val="a3"/>
          </w:rPr>
          <w:t>уставом</w:t>
        </w:r>
      </w:hyperlink>
      <w:r>
        <w:rPr>
          <w:rStyle w:val="s0"/>
        </w:rPr>
        <w:t xml:space="preserve"> Банка Развития к ко</w:t>
      </w:r>
      <w:r>
        <w:rPr>
          <w:rStyle w:val="s0"/>
        </w:rPr>
        <w:t>мпетенции других органов и должностных лиц Банка Развития.</w:t>
      </w:r>
    </w:p>
    <w:p w:rsidR="00000000" w:rsidRDefault="00432CEE">
      <w:pPr>
        <w:ind w:firstLine="400"/>
        <w:jc w:val="both"/>
      </w:pPr>
      <w:r>
        <w:rPr>
          <w:rStyle w:val="s0"/>
        </w:rPr>
        <w:t xml:space="preserve">2. Порядок избрания правления определяется в соответствии с законодательством Республики Казахстан и </w:t>
      </w:r>
      <w:r>
        <w:t>уставом</w:t>
      </w:r>
      <w:r>
        <w:rPr>
          <w:rStyle w:val="s0"/>
        </w:rPr>
        <w:t xml:space="preserve"> Банка Развития.</w:t>
      </w:r>
    </w:p>
    <w:p w:rsidR="00000000" w:rsidRDefault="00432CEE">
      <w:r>
        <w:t> </w:t>
      </w:r>
    </w:p>
    <w:p w:rsidR="00000000" w:rsidRDefault="00432CEE">
      <w:pPr>
        <w:spacing w:after="240"/>
        <w:jc w:val="center"/>
      </w:pPr>
      <w:bookmarkStart w:id="8" w:name="SUB260000"/>
      <w:bookmarkEnd w:id="8"/>
      <w:r>
        <w:rPr>
          <w:rStyle w:val="s1"/>
        </w:rPr>
        <w:t>Глава 6. Дополнительные положения</w:t>
      </w:r>
    </w:p>
    <w:p w:rsidR="00000000" w:rsidRDefault="00432CEE">
      <w:pPr>
        <w:spacing w:after="240"/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</w:t>
      </w:r>
      <w:r>
        <w:rPr>
          <w:rStyle w:val="s0"/>
        </w:rPr>
        <w:t xml:space="preserve">с </w:t>
      </w:r>
      <w:hyperlink r:id="rId169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13.12.04 г. № 11-III </w:t>
      </w:r>
      <w:r>
        <w:rPr>
          <w:rStyle w:val="s1"/>
        </w:rPr>
        <w:t>(</w:t>
      </w:r>
      <w:r>
        <w:rPr>
          <w:rStyle w:val="s3"/>
        </w:rPr>
        <w:t>изменения введены в действие с 1 января 2005 года) (</w:t>
      </w:r>
      <w:hyperlink r:id="rId170" w:anchor="sub_id=26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432CEE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71" w:anchor="sub_id=8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72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32CEE">
      <w:pPr>
        <w:ind w:left="1200" w:hanging="800"/>
        <w:jc w:val="both"/>
      </w:pPr>
      <w:r>
        <w:rPr>
          <w:rStyle w:val="s1"/>
        </w:rPr>
        <w:t xml:space="preserve">Статья 27. Ответственность Банка развития и порядок разрешения споров </w:t>
      </w:r>
    </w:p>
    <w:p w:rsidR="00000000" w:rsidRDefault="00432CEE">
      <w:pPr>
        <w:ind w:firstLine="400"/>
        <w:jc w:val="both"/>
      </w:pPr>
      <w:r>
        <w:t>1. Банк развития несет ответственность за неисполнение своих обязательств по основаниям и в порядке, предусмотренных закон</w:t>
      </w:r>
      <w:r>
        <w:t xml:space="preserve">одательством Республики Казахстан. </w:t>
      </w:r>
    </w:p>
    <w:p w:rsidR="00000000" w:rsidRDefault="00432CEE">
      <w:pPr>
        <w:ind w:firstLine="400"/>
        <w:jc w:val="both"/>
      </w:pPr>
      <w:r>
        <w:t>2. Все споры, возникающие между Банком развития, местными исполнительными органами областей (города республиканского значения, столицы), государственными органами, юридическими лицами по исполнению настоящего Закона, раз</w:t>
      </w:r>
      <w:r>
        <w:t xml:space="preserve">решаются в соответствии с законодательством Республики Казахстан. </w:t>
      </w:r>
    </w:p>
    <w:p w:rsidR="00000000" w:rsidRDefault="00432CEE">
      <w:pPr>
        <w:ind w:firstLine="400"/>
        <w:jc w:val="both"/>
      </w:pPr>
      <w:r>
        <w:rPr>
          <w:rStyle w:val="s0"/>
        </w:rPr>
        <w:t>3. Лица, виновные в нарушении настоящего Закона, несут ответственность в соответствии с законодательными актами Республики Казахстан.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p w:rsidR="00000000" w:rsidRDefault="00432C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32CEE">
            <w:pPr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432CE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432CEE">
            <w:pPr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432CEE">
      <w:r>
        <w:t> </w:t>
      </w:r>
    </w:p>
    <w:sectPr w:rsidR="00000000">
      <w:headerReference w:type="even" r:id="rId173"/>
      <w:headerReference w:type="default" r:id="rId174"/>
      <w:footerReference w:type="even" r:id="rId175"/>
      <w:footerReference w:type="default" r:id="rId176"/>
      <w:headerReference w:type="first" r:id="rId177"/>
      <w:footerReference w:type="first" r:id="rId1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CEE" w:rsidRDefault="00432CEE" w:rsidP="00432CEE">
      <w:r>
        <w:separator/>
      </w:r>
    </w:p>
  </w:endnote>
  <w:endnote w:type="continuationSeparator" w:id="0">
    <w:p w:rsidR="00432CEE" w:rsidRDefault="00432CEE" w:rsidP="00432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CEE" w:rsidRDefault="00432C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CEE" w:rsidRDefault="00432C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CEE" w:rsidRDefault="00432C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CEE" w:rsidRDefault="00432CEE" w:rsidP="00432CEE">
      <w:r>
        <w:separator/>
      </w:r>
    </w:p>
  </w:footnote>
  <w:footnote w:type="continuationSeparator" w:id="0">
    <w:p w:rsidR="00432CEE" w:rsidRDefault="00432CEE" w:rsidP="00432C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CEE" w:rsidRDefault="00432C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CEE" w:rsidRDefault="00432CEE" w:rsidP="00432C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CEE" w:rsidRPr="00432CEE" w:rsidRDefault="00432CEE" w:rsidP="00432C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25.04.2001 № 178-II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CEE" w:rsidRDefault="00432C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CEE"/>
    <w:rsid w:val="00432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C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C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C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C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2C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2C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2C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2C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7500" TargetMode="External"/><Relationship Id="rId21" Type="http://schemas.openxmlformats.org/officeDocument/2006/relationships/hyperlink" Target="http://online.zakon.kz/Document/?doc_id=30384404" TargetMode="External"/><Relationship Id="rId42" Type="http://schemas.openxmlformats.org/officeDocument/2006/relationships/hyperlink" Target="http://online.zakon.kz/Document/?doc_id=3022778" TargetMode="External"/><Relationship Id="rId63" Type="http://schemas.openxmlformats.org/officeDocument/2006/relationships/hyperlink" Target="http://online.zakon.kz/Document/?doc_id=30384404" TargetMode="External"/><Relationship Id="rId84" Type="http://schemas.openxmlformats.org/officeDocument/2006/relationships/hyperlink" Target="http://online.zakon.kz/Document/?doc_id=30384404" TargetMode="External"/><Relationship Id="rId138" Type="http://schemas.openxmlformats.org/officeDocument/2006/relationships/hyperlink" Target="http://online.zakon.kz/Document/?doc_id=30384404" TargetMode="External"/><Relationship Id="rId159" Type="http://schemas.openxmlformats.org/officeDocument/2006/relationships/hyperlink" Target="http://online.zakon.kz/Document/?doc_id=30063152" TargetMode="External"/><Relationship Id="rId170" Type="http://schemas.openxmlformats.org/officeDocument/2006/relationships/hyperlink" Target="http://online.zakon.kz/Document/?doc_id=3322778" TargetMode="External"/><Relationship Id="rId107" Type="http://schemas.openxmlformats.org/officeDocument/2006/relationships/hyperlink" Target="http://online.zakon.kz/Document/?doc_id=30384404" TargetMode="External"/><Relationship Id="rId11" Type="http://schemas.openxmlformats.org/officeDocument/2006/relationships/hyperlink" Target="http://online.zakon.kz/Document/?doc_id=30384404" TargetMode="External"/><Relationship Id="rId32" Type="http://schemas.openxmlformats.org/officeDocument/2006/relationships/hyperlink" Target="http://online.zakon.kz/Document/?doc_id=30385590" TargetMode="External"/><Relationship Id="rId53" Type="http://schemas.openxmlformats.org/officeDocument/2006/relationships/hyperlink" Target="http://online.zakon.kz/Document/?doc_id=31110631" TargetMode="External"/><Relationship Id="rId74" Type="http://schemas.openxmlformats.org/officeDocument/2006/relationships/hyperlink" Target="http://online.zakon.kz/Document/?doc_id=1040301" TargetMode="External"/><Relationship Id="rId128" Type="http://schemas.openxmlformats.org/officeDocument/2006/relationships/hyperlink" Target="http://online.zakon.kz/Document/?doc_id=30037927" TargetMode="External"/><Relationship Id="rId149" Type="http://schemas.openxmlformats.org/officeDocument/2006/relationships/hyperlink" Target="http://online.zakon.kz/Document/?doc_id=342277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37927" TargetMode="External"/><Relationship Id="rId160" Type="http://schemas.openxmlformats.org/officeDocument/2006/relationships/hyperlink" Target="http://online.zakon.kz/Document/?doc_id=30063192" TargetMode="External"/><Relationship Id="rId22" Type="http://schemas.openxmlformats.org/officeDocument/2006/relationships/hyperlink" Target="http://online.zakon.kz/Document/?doc_id=30385590" TargetMode="External"/><Relationship Id="rId43" Type="http://schemas.openxmlformats.org/officeDocument/2006/relationships/hyperlink" Target="http://online.zakon.kz/Document/?doc_id=1042176" TargetMode="External"/><Relationship Id="rId64" Type="http://schemas.openxmlformats.org/officeDocument/2006/relationships/hyperlink" Target="http://online.zakon.kz/Document/?doc_id=30385590" TargetMode="External"/><Relationship Id="rId118" Type="http://schemas.openxmlformats.org/officeDocument/2006/relationships/hyperlink" Target="http://online.zakon.kz/Document/?doc_id=1042176" TargetMode="External"/><Relationship Id="rId139" Type="http://schemas.openxmlformats.org/officeDocument/2006/relationships/hyperlink" Target="http://online.zakon.kz/Document/?doc_id=30385590" TargetMode="External"/><Relationship Id="rId85" Type="http://schemas.openxmlformats.org/officeDocument/2006/relationships/hyperlink" Target="http://online.zakon.kz/Document/?doc_id=30385590" TargetMode="External"/><Relationship Id="rId150" Type="http://schemas.openxmlformats.org/officeDocument/2006/relationships/hyperlink" Target="http://online.zakon.kz/Document/?doc_id=30063152" TargetMode="External"/><Relationship Id="rId171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385590" TargetMode="External"/><Relationship Id="rId33" Type="http://schemas.openxmlformats.org/officeDocument/2006/relationships/hyperlink" Target="http://online.zakon.kz/Document/?doc_id=1040301" TargetMode="External"/><Relationship Id="rId108" Type="http://schemas.openxmlformats.org/officeDocument/2006/relationships/hyperlink" Target="http://online.zakon.kz/Document/?doc_id=30385590" TargetMode="External"/><Relationship Id="rId129" Type="http://schemas.openxmlformats.org/officeDocument/2006/relationships/hyperlink" Target="http://online.zakon.kz/Document/?doc_id=30038138" TargetMode="External"/><Relationship Id="rId54" Type="http://schemas.openxmlformats.org/officeDocument/2006/relationships/hyperlink" Target="http://online.zakon.kz/Document/?doc_id=31111330" TargetMode="External"/><Relationship Id="rId75" Type="http://schemas.openxmlformats.org/officeDocument/2006/relationships/hyperlink" Target="http://online.zakon.kz/Document/?doc_id=3022778" TargetMode="External"/><Relationship Id="rId96" Type="http://schemas.openxmlformats.org/officeDocument/2006/relationships/hyperlink" Target="http://online.zakon.kz/Document/?doc_id=30038138" TargetMode="External"/><Relationship Id="rId140" Type="http://schemas.openxmlformats.org/officeDocument/2006/relationships/hyperlink" Target="http://online.zakon.kz/Document/?doc_id=1040301" TargetMode="External"/><Relationship Id="rId161" Type="http://schemas.openxmlformats.org/officeDocument/2006/relationships/hyperlink" Target="http://online.zakon.kz/Document/?doc_id=30384404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39594" TargetMode="External"/><Relationship Id="rId28" Type="http://schemas.openxmlformats.org/officeDocument/2006/relationships/hyperlink" Target="http://online.zakon.kz/Document/?doc_id=30004841" TargetMode="External"/><Relationship Id="rId49" Type="http://schemas.openxmlformats.org/officeDocument/2006/relationships/hyperlink" Target="http://online.zakon.kz/Document/?doc_id=30063152" TargetMode="External"/><Relationship Id="rId114" Type="http://schemas.openxmlformats.org/officeDocument/2006/relationships/hyperlink" Target="http://online.zakon.kz/Document/?doc_id=30385590" TargetMode="External"/><Relationship Id="rId119" Type="http://schemas.openxmlformats.org/officeDocument/2006/relationships/hyperlink" Target="http://online.zakon.kz/Document/?doc_id=3122778" TargetMode="External"/><Relationship Id="rId44" Type="http://schemas.openxmlformats.org/officeDocument/2006/relationships/hyperlink" Target="http://online.zakon.kz/Document/?doc_id=3122778" TargetMode="External"/><Relationship Id="rId60" Type="http://schemas.openxmlformats.org/officeDocument/2006/relationships/hyperlink" Target="http://online.zakon.kz/Document/?doc_id=30013888" TargetMode="External"/><Relationship Id="rId65" Type="http://schemas.openxmlformats.org/officeDocument/2006/relationships/hyperlink" Target="http://online.zakon.kz/Document/?doc_id=1003931" TargetMode="External"/><Relationship Id="rId81" Type="http://schemas.openxmlformats.org/officeDocument/2006/relationships/hyperlink" Target="http://online.zakon.kz/Document/?doc_id=3022778" TargetMode="External"/><Relationship Id="rId86" Type="http://schemas.openxmlformats.org/officeDocument/2006/relationships/hyperlink" Target="http://online.zakon.kz/Document/?doc_id=31035282" TargetMode="External"/><Relationship Id="rId130" Type="http://schemas.openxmlformats.org/officeDocument/2006/relationships/hyperlink" Target="http://online.zakon.kz/Document/?doc_id=30384404" TargetMode="External"/><Relationship Id="rId135" Type="http://schemas.openxmlformats.org/officeDocument/2006/relationships/hyperlink" Target="http://online.zakon.kz/Document/?doc_id=3422778" TargetMode="External"/><Relationship Id="rId151" Type="http://schemas.openxmlformats.org/officeDocument/2006/relationships/hyperlink" Target="http://online.zakon.kz/Document/?doc_id=30063192" TargetMode="External"/><Relationship Id="rId156" Type="http://schemas.openxmlformats.org/officeDocument/2006/relationships/hyperlink" Target="http://online.zakon.kz/Document/?doc_id=31035282" TargetMode="External"/><Relationship Id="rId177" Type="http://schemas.openxmlformats.org/officeDocument/2006/relationships/header" Target="header3.xml"/><Relationship Id="rId172" Type="http://schemas.openxmlformats.org/officeDocument/2006/relationships/hyperlink" Target="http://online.zakon.kz/Document/?doc_id=3422778" TargetMode="External"/><Relationship Id="rId13" Type="http://schemas.openxmlformats.org/officeDocument/2006/relationships/hyperlink" Target="http://online.zakon.kz/Document/?doc_id=1040301" TargetMode="External"/><Relationship Id="rId18" Type="http://schemas.openxmlformats.org/officeDocument/2006/relationships/hyperlink" Target="http://online.zakon.kz/Document/?doc_id=30038138" TargetMode="External"/><Relationship Id="rId39" Type="http://schemas.openxmlformats.org/officeDocument/2006/relationships/hyperlink" Target="http://online.zakon.kz/Document/?doc_id=30384404" TargetMode="External"/><Relationship Id="rId109" Type="http://schemas.openxmlformats.org/officeDocument/2006/relationships/hyperlink" Target="http://online.zakon.kz/Document/?doc_id=1040301" TargetMode="External"/><Relationship Id="rId34" Type="http://schemas.openxmlformats.org/officeDocument/2006/relationships/hyperlink" Target="http://online.zakon.kz/Document/?doc_id=3022778" TargetMode="External"/><Relationship Id="rId50" Type="http://schemas.openxmlformats.org/officeDocument/2006/relationships/hyperlink" Target="http://online.zakon.kz/Document/?doc_id=30063192" TargetMode="External"/><Relationship Id="rId55" Type="http://schemas.openxmlformats.org/officeDocument/2006/relationships/hyperlink" Target="http://online.zakon.kz/Document/?doc_id=1040301" TargetMode="External"/><Relationship Id="rId76" Type="http://schemas.openxmlformats.org/officeDocument/2006/relationships/hyperlink" Target="http://online.zakon.kz/Document/?doc_id=30384404" TargetMode="External"/><Relationship Id="rId97" Type="http://schemas.openxmlformats.org/officeDocument/2006/relationships/hyperlink" Target="http://online.zakon.kz/Document/?doc_id=30384404" TargetMode="External"/><Relationship Id="rId104" Type="http://schemas.openxmlformats.org/officeDocument/2006/relationships/hyperlink" Target="http://online.zakon.kz/Document/?doc_id=30038138" TargetMode="External"/><Relationship Id="rId120" Type="http://schemas.openxmlformats.org/officeDocument/2006/relationships/hyperlink" Target="http://online.zakon.kz/Document/?doc_id=31110631" TargetMode="External"/><Relationship Id="rId125" Type="http://schemas.openxmlformats.org/officeDocument/2006/relationships/hyperlink" Target="http://online.zakon.kz/Document/?doc_id=30385590" TargetMode="External"/><Relationship Id="rId141" Type="http://schemas.openxmlformats.org/officeDocument/2006/relationships/hyperlink" Target="http://online.zakon.kz/Document/?doc_id=3022778" TargetMode="External"/><Relationship Id="rId146" Type="http://schemas.openxmlformats.org/officeDocument/2006/relationships/hyperlink" Target="http://online.zakon.kz/Document/?doc_id=1040301" TargetMode="External"/><Relationship Id="rId167" Type="http://schemas.openxmlformats.org/officeDocument/2006/relationships/hyperlink" Target="http://online.zakon.kz/Document/?doc_id=30385590" TargetMode="External"/><Relationship Id="rId7" Type="http://schemas.openxmlformats.org/officeDocument/2006/relationships/hyperlink" Target="http://online.zakon.kz/Document/?doc_id=2022778" TargetMode="External"/><Relationship Id="rId71" Type="http://schemas.openxmlformats.org/officeDocument/2006/relationships/hyperlink" Target="http://online.zakon.kz/Document/?doc_id=3022778" TargetMode="External"/><Relationship Id="rId92" Type="http://schemas.openxmlformats.org/officeDocument/2006/relationships/hyperlink" Target="http://online.zakon.kz/Document/?doc_id=30063192" TargetMode="External"/><Relationship Id="rId162" Type="http://schemas.openxmlformats.org/officeDocument/2006/relationships/hyperlink" Target="http://online.zakon.kz/Document/?doc_id=3038559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0301" TargetMode="External"/><Relationship Id="rId24" Type="http://schemas.openxmlformats.org/officeDocument/2006/relationships/hyperlink" Target="http://online.zakon.kz/Document/?doc_id=1003931" TargetMode="External"/><Relationship Id="rId40" Type="http://schemas.openxmlformats.org/officeDocument/2006/relationships/hyperlink" Target="http://online.zakon.kz/Document/?doc_id=30385590" TargetMode="External"/><Relationship Id="rId45" Type="http://schemas.openxmlformats.org/officeDocument/2006/relationships/hyperlink" Target="http://online.zakon.kz/Document/?doc_id=1049227" TargetMode="External"/><Relationship Id="rId66" Type="http://schemas.openxmlformats.org/officeDocument/2006/relationships/hyperlink" Target="http://online.zakon.kz/Document/?doc_id=1040301" TargetMode="External"/><Relationship Id="rId87" Type="http://schemas.openxmlformats.org/officeDocument/2006/relationships/hyperlink" Target="http://online.zakon.kz/Document/?doc_id=1040301" TargetMode="External"/><Relationship Id="rId110" Type="http://schemas.openxmlformats.org/officeDocument/2006/relationships/hyperlink" Target="http://online.zakon.kz/Document/?doc_id=3022778" TargetMode="External"/><Relationship Id="rId115" Type="http://schemas.openxmlformats.org/officeDocument/2006/relationships/hyperlink" Target="http://online.zakon.kz/Document/?doc_id=30063152" TargetMode="External"/><Relationship Id="rId131" Type="http://schemas.openxmlformats.org/officeDocument/2006/relationships/hyperlink" Target="http://online.zakon.kz/Document/?doc_id=30385590" TargetMode="External"/><Relationship Id="rId136" Type="http://schemas.openxmlformats.org/officeDocument/2006/relationships/hyperlink" Target="http://online.zakon.kz/Document/?doc_id=31087321" TargetMode="External"/><Relationship Id="rId157" Type="http://schemas.openxmlformats.org/officeDocument/2006/relationships/hyperlink" Target="http://online.zakon.kz/Document/?doc_id=30037927" TargetMode="External"/><Relationship Id="rId178" Type="http://schemas.openxmlformats.org/officeDocument/2006/relationships/footer" Target="footer3.xml"/><Relationship Id="rId61" Type="http://schemas.openxmlformats.org/officeDocument/2006/relationships/hyperlink" Target="http://online.zakon.kz/Document/?doc_id=30037927" TargetMode="External"/><Relationship Id="rId82" Type="http://schemas.openxmlformats.org/officeDocument/2006/relationships/hyperlink" Target="http://online.zakon.kz/Document/?doc_id=30037927" TargetMode="External"/><Relationship Id="rId152" Type="http://schemas.openxmlformats.org/officeDocument/2006/relationships/hyperlink" Target="http://online.zakon.kz/Document/?doc_id=1049227" TargetMode="External"/><Relationship Id="rId173" Type="http://schemas.openxmlformats.org/officeDocument/2006/relationships/header" Target="header1.xml"/><Relationship Id="rId19" Type="http://schemas.openxmlformats.org/officeDocument/2006/relationships/hyperlink" Target="http://online.zakon.kz/Document/?doc_id=30063152" TargetMode="External"/><Relationship Id="rId14" Type="http://schemas.openxmlformats.org/officeDocument/2006/relationships/hyperlink" Target="http://online.zakon.kz/Document/?doc_id=3022778" TargetMode="External"/><Relationship Id="rId30" Type="http://schemas.openxmlformats.org/officeDocument/2006/relationships/hyperlink" Target="http://online.zakon.kz/Document/?doc_id=3022778" TargetMode="External"/><Relationship Id="rId35" Type="http://schemas.openxmlformats.org/officeDocument/2006/relationships/hyperlink" Target="http://online.zakon.kz/Document/?doc_id=30384404" TargetMode="External"/><Relationship Id="rId56" Type="http://schemas.openxmlformats.org/officeDocument/2006/relationships/hyperlink" Target="http://online.zakon.kz/Document/?doc_id=3022778" TargetMode="External"/><Relationship Id="rId77" Type="http://schemas.openxmlformats.org/officeDocument/2006/relationships/hyperlink" Target="http://online.zakon.kz/Document/?doc_id=30385590" TargetMode="External"/><Relationship Id="rId100" Type="http://schemas.openxmlformats.org/officeDocument/2006/relationships/hyperlink" Target="http://online.zakon.kz/Document/?doc_id=3022778" TargetMode="External"/><Relationship Id="rId105" Type="http://schemas.openxmlformats.org/officeDocument/2006/relationships/hyperlink" Target="http://online.zakon.kz/Document/?doc_id=30384404" TargetMode="External"/><Relationship Id="rId126" Type="http://schemas.openxmlformats.org/officeDocument/2006/relationships/hyperlink" Target="http://online.zakon.kz/Document/?doc_id=1049227" TargetMode="External"/><Relationship Id="rId147" Type="http://schemas.openxmlformats.org/officeDocument/2006/relationships/hyperlink" Target="http://online.zakon.kz/Document/?doc_id=3022778" TargetMode="External"/><Relationship Id="rId168" Type="http://schemas.openxmlformats.org/officeDocument/2006/relationships/hyperlink" Target="http://online.zakon.kz/Document/?doc_id=31035282" TargetMode="External"/><Relationship Id="rId8" Type="http://schemas.openxmlformats.org/officeDocument/2006/relationships/hyperlink" Target="http://online.zakon.kz/Document/?doc_id=1039673" TargetMode="External"/><Relationship Id="rId51" Type="http://schemas.openxmlformats.org/officeDocument/2006/relationships/hyperlink" Target="http://online.zakon.kz/Document/?doc_id=30384404" TargetMode="External"/><Relationship Id="rId72" Type="http://schemas.openxmlformats.org/officeDocument/2006/relationships/hyperlink" Target="http://online.zakon.kz/Document/?doc_id=30384404" TargetMode="External"/><Relationship Id="rId93" Type="http://schemas.openxmlformats.org/officeDocument/2006/relationships/hyperlink" Target="http://online.zakon.kz/Document/?doc_id=1040301" TargetMode="External"/><Relationship Id="rId98" Type="http://schemas.openxmlformats.org/officeDocument/2006/relationships/hyperlink" Target="http://online.zakon.kz/Document/?doc_id=30385590" TargetMode="External"/><Relationship Id="rId121" Type="http://schemas.openxmlformats.org/officeDocument/2006/relationships/hyperlink" Target="http://online.zakon.kz/Document/?doc_id=31111330" TargetMode="External"/><Relationship Id="rId142" Type="http://schemas.openxmlformats.org/officeDocument/2006/relationships/hyperlink" Target="http://online.zakon.kz/Document/?doc_id=30055092" TargetMode="External"/><Relationship Id="rId163" Type="http://schemas.openxmlformats.org/officeDocument/2006/relationships/hyperlink" Target="http://online.zakon.kz/Document/?doc_id=31035282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7221" TargetMode="External"/><Relationship Id="rId46" Type="http://schemas.openxmlformats.org/officeDocument/2006/relationships/hyperlink" Target="http://online.zakon.kz/Document/?doc_id=3222778" TargetMode="External"/><Relationship Id="rId67" Type="http://schemas.openxmlformats.org/officeDocument/2006/relationships/hyperlink" Target="http://online.zakon.kz/Document/?doc_id=3022778" TargetMode="External"/><Relationship Id="rId116" Type="http://schemas.openxmlformats.org/officeDocument/2006/relationships/hyperlink" Target="http://online.zakon.kz/Document/?doc_id=30063192" TargetMode="External"/><Relationship Id="rId137" Type="http://schemas.openxmlformats.org/officeDocument/2006/relationships/hyperlink" Target="http://online.zakon.kz/Document/?doc_id=31087440" TargetMode="External"/><Relationship Id="rId158" Type="http://schemas.openxmlformats.org/officeDocument/2006/relationships/hyperlink" Target="http://online.zakon.kz/Document/?doc_id=30038138" TargetMode="External"/><Relationship Id="rId20" Type="http://schemas.openxmlformats.org/officeDocument/2006/relationships/hyperlink" Target="http://online.zakon.kz/Document/?doc_id=30063192" TargetMode="External"/><Relationship Id="rId41" Type="http://schemas.openxmlformats.org/officeDocument/2006/relationships/hyperlink" Target="http://online.zakon.kz/Document/?doc_id=1040301" TargetMode="External"/><Relationship Id="rId62" Type="http://schemas.openxmlformats.org/officeDocument/2006/relationships/hyperlink" Target="http://online.zakon.kz/Document/?doc_id=30038138" TargetMode="External"/><Relationship Id="rId83" Type="http://schemas.openxmlformats.org/officeDocument/2006/relationships/hyperlink" Target="http://online.zakon.kz/Document/?doc_id=30038138" TargetMode="External"/><Relationship Id="rId88" Type="http://schemas.openxmlformats.org/officeDocument/2006/relationships/hyperlink" Target="http://online.zakon.kz/Document/?doc_id=3022778" TargetMode="External"/><Relationship Id="rId111" Type="http://schemas.openxmlformats.org/officeDocument/2006/relationships/hyperlink" Target="http://online.zakon.kz/Document/?doc_id=30063152" TargetMode="External"/><Relationship Id="rId132" Type="http://schemas.openxmlformats.org/officeDocument/2006/relationships/hyperlink" Target="http://online.zakon.kz/Document/?doc_id=1040301" TargetMode="External"/><Relationship Id="rId153" Type="http://schemas.openxmlformats.org/officeDocument/2006/relationships/hyperlink" Target="http://online.zakon.kz/Document/?doc_id=3222778" TargetMode="External"/><Relationship Id="rId174" Type="http://schemas.openxmlformats.org/officeDocument/2006/relationships/header" Target="header2.xml"/><Relationship Id="rId179" Type="http://schemas.openxmlformats.org/officeDocument/2006/relationships/fontTable" Target="fontTable.xml"/><Relationship Id="rId15" Type="http://schemas.openxmlformats.org/officeDocument/2006/relationships/hyperlink" Target="http://online.zakon.kz/Document/?doc_id=1049227" TargetMode="External"/><Relationship Id="rId36" Type="http://schemas.openxmlformats.org/officeDocument/2006/relationships/hyperlink" Target="http://online.zakon.kz/Document/?doc_id=30385590" TargetMode="External"/><Relationship Id="rId57" Type="http://schemas.openxmlformats.org/officeDocument/2006/relationships/hyperlink" Target="http://online.zakon.kz/Document/?doc_id=1049227" TargetMode="External"/><Relationship Id="rId106" Type="http://schemas.openxmlformats.org/officeDocument/2006/relationships/hyperlink" Target="http://online.zakon.kz/Document/?doc_id=30385590" TargetMode="External"/><Relationship Id="rId127" Type="http://schemas.openxmlformats.org/officeDocument/2006/relationships/hyperlink" Target="http://online.zakon.kz/Document/?doc_id=3222778" TargetMode="External"/><Relationship Id="rId10" Type="http://schemas.openxmlformats.org/officeDocument/2006/relationships/hyperlink" Target="http://online.zakon.kz/Document/?doc_id=30063192" TargetMode="External"/><Relationship Id="rId31" Type="http://schemas.openxmlformats.org/officeDocument/2006/relationships/hyperlink" Target="http://online.zakon.kz/Document/?doc_id=30384404" TargetMode="External"/><Relationship Id="rId52" Type="http://schemas.openxmlformats.org/officeDocument/2006/relationships/hyperlink" Target="http://online.zakon.kz/Document/?doc_id=30385590" TargetMode="External"/><Relationship Id="rId73" Type="http://schemas.openxmlformats.org/officeDocument/2006/relationships/hyperlink" Target="http://online.zakon.kz/Document/?doc_id=30385590" TargetMode="External"/><Relationship Id="rId78" Type="http://schemas.openxmlformats.org/officeDocument/2006/relationships/hyperlink" Target="http://online.zakon.kz/Document/?doc_id=30619413" TargetMode="External"/><Relationship Id="rId94" Type="http://schemas.openxmlformats.org/officeDocument/2006/relationships/hyperlink" Target="http://online.zakon.kz/Document/?doc_id=3022778" TargetMode="External"/><Relationship Id="rId99" Type="http://schemas.openxmlformats.org/officeDocument/2006/relationships/hyperlink" Target="http://online.zakon.kz/Document/?doc_id=1040301" TargetMode="External"/><Relationship Id="rId101" Type="http://schemas.openxmlformats.org/officeDocument/2006/relationships/hyperlink" Target="http://online.zakon.kz/Document/?doc_id=1049227" TargetMode="External"/><Relationship Id="rId122" Type="http://schemas.openxmlformats.org/officeDocument/2006/relationships/hyperlink" Target="http://online.zakon.kz/Document/?doc_id=30037927" TargetMode="External"/><Relationship Id="rId143" Type="http://schemas.openxmlformats.org/officeDocument/2006/relationships/hyperlink" Target="http://online.zakon.kz/Document/?doc_id=30055264" TargetMode="External"/><Relationship Id="rId148" Type="http://schemas.openxmlformats.org/officeDocument/2006/relationships/hyperlink" Target="http://online.zakon.kz/Document/?doc_id=1052440" TargetMode="External"/><Relationship Id="rId164" Type="http://schemas.openxmlformats.org/officeDocument/2006/relationships/hyperlink" Target="http://online.zakon.kz/Document/?doc_id=30063152" TargetMode="External"/><Relationship Id="rId169" Type="http://schemas.openxmlformats.org/officeDocument/2006/relationships/hyperlink" Target="http://online.zakon.kz/Document/?doc_id=10522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152" TargetMode="External"/><Relationship Id="rId180" Type="http://schemas.openxmlformats.org/officeDocument/2006/relationships/theme" Target="theme/theme1.xml"/><Relationship Id="rId26" Type="http://schemas.openxmlformats.org/officeDocument/2006/relationships/hyperlink" Target="http://online.zakon.kz/Document/?doc_id=31122521" TargetMode="External"/><Relationship Id="rId47" Type="http://schemas.openxmlformats.org/officeDocument/2006/relationships/hyperlink" Target="http://online.zakon.kz/Document/?doc_id=30037927" TargetMode="External"/><Relationship Id="rId68" Type="http://schemas.openxmlformats.org/officeDocument/2006/relationships/hyperlink" Target="http://online.zakon.kz/Document/?doc_id=1040301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0063192" TargetMode="External"/><Relationship Id="rId133" Type="http://schemas.openxmlformats.org/officeDocument/2006/relationships/hyperlink" Target="http://online.zakon.kz/Document/?doc_id=3022778" TargetMode="External"/><Relationship Id="rId154" Type="http://schemas.openxmlformats.org/officeDocument/2006/relationships/hyperlink" Target="http://online.zakon.kz/Document/?doc_id=30384404" TargetMode="External"/><Relationship Id="rId175" Type="http://schemas.openxmlformats.org/officeDocument/2006/relationships/footer" Target="footer1.xml"/><Relationship Id="rId16" Type="http://schemas.openxmlformats.org/officeDocument/2006/relationships/hyperlink" Target="http://online.zakon.kz/Document/?doc_id=3222778" TargetMode="External"/><Relationship Id="rId37" Type="http://schemas.openxmlformats.org/officeDocument/2006/relationships/hyperlink" Target="http://online.zakon.kz/Document/?doc_id=1040301" TargetMode="External"/><Relationship Id="rId58" Type="http://schemas.openxmlformats.org/officeDocument/2006/relationships/hyperlink" Target="http://online.zakon.kz/Document/?doc_id=3222778" TargetMode="External"/><Relationship Id="rId79" Type="http://schemas.openxmlformats.org/officeDocument/2006/relationships/hyperlink" Target="http://online.zakon.kz/Document/?doc_id=30620531" TargetMode="External"/><Relationship Id="rId102" Type="http://schemas.openxmlformats.org/officeDocument/2006/relationships/hyperlink" Target="http://online.zakon.kz/Document/?doc_id=3222778" TargetMode="External"/><Relationship Id="rId123" Type="http://schemas.openxmlformats.org/officeDocument/2006/relationships/hyperlink" Target="http://online.zakon.kz/Document/?doc_id=30038138" TargetMode="External"/><Relationship Id="rId144" Type="http://schemas.openxmlformats.org/officeDocument/2006/relationships/hyperlink" Target="http://online.zakon.kz/Document/?doc_id=30384404" TargetMode="External"/><Relationship Id="rId90" Type="http://schemas.openxmlformats.org/officeDocument/2006/relationships/hyperlink" Target="http://online.zakon.kz/Document/?doc_id=3422778" TargetMode="External"/><Relationship Id="rId165" Type="http://schemas.openxmlformats.org/officeDocument/2006/relationships/hyperlink" Target="http://online.zakon.kz/Document/?doc_id=30063192" TargetMode="External"/><Relationship Id="rId27" Type="http://schemas.openxmlformats.org/officeDocument/2006/relationships/hyperlink" Target="http://online.zakon.kz/Document/?doc_id=30211509" TargetMode="External"/><Relationship Id="rId48" Type="http://schemas.openxmlformats.org/officeDocument/2006/relationships/hyperlink" Target="http://online.zakon.kz/Document/?doc_id=30038138" TargetMode="External"/><Relationship Id="rId69" Type="http://schemas.openxmlformats.org/officeDocument/2006/relationships/hyperlink" Target="http://online.zakon.kz/Document/?doc_id=3022778" TargetMode="External"/><Relationship Id="rId113" Type="http://schemas.openxmlformats.org/officeDocument/2006/relationships/hyperlink" Target="http://online.zakon.kz/Document/?doc_id=30384404" TargetMode="External"/><Relationship Id="rId134" Type="http://schemas.openxmlformats.org/officeDocument/2006/relationships/hyperlink" Target="http://online.zakon.kz/Document/?doc_id=1052440" TargetMode="External"/><Relationship Id="rId80" Type="http://schemas.openxmlformats.org/officeDocument/2006/relationships/hyperlink" Target="http://online.zakon.kz/Document/?doc_id=1040301" TargetMode="External"/><Relationship Id="rId155" Type="http://schemas.openxmlformats.org/officeDocument/2006/relationships/hyperlink" Target="http://online.zakon.kz/Document/?doc_id=30385590" TargetMode="External"/><Relationship Id="rId176" Type="http://schemas.openxmlformats.org/officeDocument/2006/relationships/footer" Target="footer2.xml"/><Relationship Id="rId17" Type="http://schemas.openxmlformats.org/officeDocument/2006/relationships/hyperlink" Target="http://online.zakon.kz/Document/?doc_id=30037927" TargetMode="External"/><Relationship Id="rId38" Type="http://schemas.openxmlformats.org/officeDocument/2006/relationships/hyperlink" Target="http://online.zakon.kz/Document/?doc_id=3022778" TargetMode="External"/><Relationship Id="rId59" Type="http://schemas.openxmlformats.org/officeDocument/2006/relationships/hyperlink" Target="http://online.zakon.kz/Document/?doc_id=30013888" TargetMode="External"/><Relationship Id="rId103" Type="http://schemas.openxmlformats.org/officeDocument/2006/relationships/hyperlink" Target="http://online.zakon.kz/Document/?doc_id=30037927" TargetMode="External"/><Relationship Id="rId124" Type="http://schemas.openxmlformats.org/officeDocument/2006/relationships/hyperlink" Target="http://online.zakon.kz/Document/?doc_id=30384404" TargetMode="External"/><Relationship Id="rId70" Type="http://schemas.openxmlformats.org/officeDocument/2006/relationships/hyperlink" Target="http://online.zakon.kz/Document/?doc_id=1040301" TargetMode="External"/><Relationship Id="rId91" Type="http://schemas.openxmlformats.org/officeDocument/2006/relationships/hyperlink" Target="http://online.zakon.kz/Document/?doc_id=30063152" TargetMode="External"/><Relationship Id="rId145" Type="http://schemas.openxmlformats.org/officeDocument/2006/relationships/hyperlink" Target="http://online.zakon.kz/Document/?doc_id=30385590" TargetMode="External"/><Relationship Id="rId166" Type="http://schemas.openxmlformats.org/officeDocument/2006/relationships/hyperlink" Target="http://online.zakon.kz/Document/?doc_id=30384404" TargetMode="Externa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3987</Words>
  <Characters>40444</Characters>
  <Application>Microsoft Office Word</Application>
  <DocSecurity>0</DocSecurity>
  <Lines>337</Lines>
  <Paragraphs>88</Paragraphs>
  <ScaleCrop>false</ScaleCrop>
  <Company/>
  <LinksUpToDate>false</LinksUpToDate>
  <CharactersWithSpaces>44343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25.04.2001 № 178-II (©Paragraph 2023)</dc:title>
  <dc:subject/>
  <dc:creator>Сергей М</dc:creator>
  <cp:keywords/>
  <dc:description/>
  <cp:lastModifiedBy>Сергей М</cp:lastModifiedBy>
  <cp:revision>2</cp:revision>
  <dcterms:created xsi:type="dcterms:W3CDTF">2023-11-01T04:36:00Z</dcterms:created>
  <dcterms:modified xsi:type="dcterms:W3CDTF">2023-11-01T04:36:00Z</dcterms:modified>
</cp:coreProperties>
</file>