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1D38">
      <w:pPr>
        <w:pStyle w:val="pr"/>
      </w:pPr>
      <w:bookmarkStart w:id="0" w:name="_GoBack"/>
      <w:bookmarkEnd w:id="0"/>
      <w:r>
        <w:t>15.08.2012</w:t>
      </w:r>
    </w:p>
    <w:p w:rsidR="00000000" w:rsidRDefault="00CE1D38">
      <w:pPr>
        <w:pStyle w:val="pc"/>
      </w:pPr>
      <w:r>
        <w:rPr>
          <w:rStyle w:val="s1"/>
        </w:rPr>
        <w:t>Новым акимом Атырауской области назначен Бактыкожа Измухамбетов</w:t>
      </w:r>
    </w:p>
    <w:p w:rsidR="00000000" w:rsidRDefault="00CE1D38">
      <w:pPr>
        <w:pStyle w:val="pj"/>
      </w:pPr>
      <w:r>
        <w:rPr>
          <w:rStyle w:val="s0"/>
        </w:rPr>
        <w:t> </w:t>
      </w:r>
    </w:p>
    <w:p w:rsidR="00000000" w:rsidRDefault="00CE1D38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19325" cy="1600200"/>
            <wp:effectExtent l="0" t="0" r="9525" b="0"/>
            <wp:wrapSquare wrapText="bothSides"/>
            <wp:docPr id="2" name="Рисунок 2" descr="http://192.168.0.93/api/DocumentObject/GetImageAsync?ImageId=404870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87096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Сегодня в ходе рабочего визита в Атыраускую область на совещании актива региона Глава государства Нурсултан Назарбаев представил нового акима региона Бактыкожу  Измухамбетова.</w:t>
      </w:r>
    </w:p>
    <w:p w:rsidR="00000000" w:rsidRDefault="00CE1D38">
      <w:pPr>
        <w:pStyle w:val="pj"/>
      </w:pPr>
      <w:hyperlink r:id="rId8" w:history="1">
        <w:r>
          <w:rPr>
            <w:rStyle w:val="a4"/>
          </w:rPr>
          <w:t>ИЗМУХАМБЕТОВ Бактыкожа Салахатдинович</w:t>
        </w:r>
      </w:hyperlink>
      <w:r>
        <w:rPr>
          <w:rStyle w:val="s0"/>
        </w:rPr>
        <w:t xml:space="preserve"> - заместитель председателя Мажилиса Парламента Республики Казахстан.</w:t>
      </w:r>
    </w:p>
    <w:p w:rsidR="00000000" w:rsidRDefault="00CE1D38">
      <w:pPr>
        <w:pStyle w:val="pj"/>
      </w:pPr>
      <w:r>
        <w:rPr>
          <w:rStyle w:val="s0"/>
        </w:rPr>
        <w:t>Родился в 1948 году в Денгизском районе Гурьевской области. Окончил Уфимский нефтяно</w:t>
      </w:r>
      <w:r>
        <w:rPr>
          <w:rStyle w:val="s0"/>
        </w:rPr>
        <w:t>й институт. Доктор технических наук.</w:t>
      </w:r>
    </w:p>
    <w:p w:rsidR="00000000" w:rsidRDefault="00CE1D38">
      <w:pPr>
        <w:pStyle w:val="pj"/>
      </w:pPr>
      <w:r>
        <w:rPr>
          <w:rStyle w:val="s0"/>
        </w:rPr>
        <w:t>В 1971-1991 годах работал на различных должностях в Прорвынской конторе бурения объединения «Эмбанефть», в управлении «Казнефтегазразведка», Казахском геологоразведочном научно-исследовательском нефтяном институте, в за</w:t>
      </w:r>
      <w:r>
        <w:rPr>
          <w:rStyle w:val="s0"/>
        </w:rPr>
        <w:t>гранкомандировке в составе советской нефтеразведочной экспедиции.</w:t>
      </w:r>
    </w:p>
    <w:p w:rsidR="00000000" w:rsidRDefault="00CE1D38">
      <w:pPr>
        <w:pStyle w:val="pj"/>
      </w:pPr>
      <w:r>
        <w:rPr>
          <w:rStyle w:val="s0"/>
        </w:rPr>
        <w:t>1991-1992 г.г. - начальник отдела Министерства геологии и охраны недр Республики Казахстан.</w:t>
      </w:r>
    </w:p>
    <w:p w:rsidR="00000000" w:rsidRDefault="00CE1D38">
      <w:pPr>
        <w:pStyle w:val="pj"/>
      </w:pPr>
      <w:r>
        <w:rPr>
          <w:rStyle w:val="s0"/>
        </w:rPr>
        <w:t xml:space="preserve">1992-1993 г.г. - начальник управления нефти и газа Министерства геологии и охраны недр Республики </w:t>
      </w:r>
      <w:r>
        <w:rPr>
          <w:rStyle w:val="s0"/>
        </w:rPr>
        <w:t>Казахстан.</w:t>
      </w:r>
    </w:p>
    <w:p w:rsidR="00000000" w:rsidRDefault="00CE1D38">
      <w:pPr>
        <w:pStyle w:val="pj"/>
      </w:pPr>
      <w:r>
        <w:rPr>
          <w:rStyle w:val="s0"/>
        </w:rPr>
        <w:t>С 1993 по 2003 годы - генеральный директор совместного предприятия «Казахтуркмунай», исполнительный директор по управлению долями ЗАО НК «КазМунайГаз», генеральный директор морской нефтяной компании «КазМунайТениз», управляющий директор по управ</w:t>
      </w:r>
      <w:r>
        <w:rPr>
          <w:rStyle w:val="s0"/>
        </w:rPr>
        <w:t>лению долями СП ЗАО НК «КазМунайГаз».</w:t>
      </w:r>
    </w:p>
    <w:p w:rsidR="00000000" w:rsidRDefault="00CE1D38">
      <w:pPr>
        <w:pStyle w:val="pj"/>
      </w:pPr>
      <w:r>
        <w:rPr>
          <w:rStyle w:val="s0"/>
        </w:rPr>
        <w:t>С декабря 2003 по 2006 годы - первый вице-министр энергетики и минеральных ресурсов Республики Казахстан.</w:t>
      </w:r>
    </w:p>
    <w:p w:rsidR="00000000" w:rsidRDefault="00CE1D38">
      <w:pPr>
        <w:pStyle w:val="pj"/>
      </w:pPr>
      <w:r>
        <w:rPr>
          <w:rStyle w:val="s0"/>
        </w:rPr>
        <w:t>2006-2007 г.г. - министр энергетики и минеральных ресурсов Республики Казахстан.</w:t>
      </w:r>
    </w:p>
    <w:p w:rsidR="00000000" w:rsidRDefault="00CE1D38">
      <w:pPr>
        <w:pStyle w:val="pj"/>
      </w:pPr>
      <w:r>
        <w:rPr>
          <w:rStyle w:val="s0"/>
        </w:rPr>
        <w:t>С 2007 по 2012 годы - аким Запа</w:t>
      </w:r>
      <w:r>
        <w:rPr>
          <w:rStyle w:val="s0"/>
        </w:rPr>
        <w:t>дно-Казахстанской области.</w:t>
      </w:r>
    </w:p>
    <w:p w:rsidR="00000000" w:rsidRDefault="00CE1D38">
      <w:pPr>
        <w:pStyle w:val="pj"/>
      </w:pPr>
      <w:r>
        <w:rPr>
          <w:rStyle w:val="s0"/>
        </w:rPr>
        <w:t>С января 2012 года - депутат Мажилиса Парламента Республики Казахстан V созыва, заместитель председателя Мажилиса Парламента Республики Казахстан.</w:t>
      </w:r>
    </w:p>
    <w:p w:rsidR="00000000" w:rsidRDefault="00CE1D38">
      <w:pPr>
        <w:pStyle w:val="pj"/>
      </w:pPr>
      <w:r>
        <w:rPr>
          <w:rStyle w:val="s0"/>
        </w:rPr>
        <w:t>Член Народно-демократической партии «Нур Отан», избран по партийному списку.</w:t>
      </w:r>
    </w:p>
    <w:p w:rsidR="00000000" w:rsidRDefault="00CE1D38">
      <w:pPr>
        <w:pStyle w:val="pj"/>
      </w:pPr>
      <w:r>
        <w:rPr>
          <w:rStyle w:val="s0"/>
        </w:rPr>
        <w:t>Награ</w:t>
      </w:r>
      <w:r>
        <w:rPr>
          <w:rStyle w:val="s0"/>
        </w:rPr>
        <w:t>жден орденами «Құрмет», «Барыс» ІІ степени, «Петра Великого» І степени (Россия) «За заслуги» (Украина).</w:t>
      </w:r>
    </w:p>
    <w:p w:rsidR="00000000" w:rsidRDefault="00CE1D38">
      <w:pPr>
        <w:pStyle w:val="pj"/>
      </w:pPr>
      <w:r>
        <w:rPr>
          <w:rStyle w:val="s0"/>
        </w:rPr>
        <w:t>Владеет английским и турецким языками.</w:t>
      </w:r>
    </w:p>
    <w:p w:rsidR="00000000" w:rsidRDefault="00CE1D38">
      <w:pPr>
        <w:pStyle w:val="pj"/>
      </w:pPr>
      <w:r>
        <w:rPr>
          <w:rStyle w:val="s0"/>
        </w:rPr>
        <w:t>Женат, имеет двоих детей и троих внуков.</w:t>
      </w:r>
    </w:p>
    <w:p w:rsidR="00000000" w:rsidRDefault="00CE1D38">
      <w:pPr>
        <w:pStyle w:val="pr"/>
      </w:pPr>
      <w:r>
        <w:rPr>
          <w:rStyle w:val="s0"/>
        </w:rPr>
        <w:t>Автор: А. Соколов</w:t>
      </w:r>
    </w:p>
    <w:p w:rsidR="00000000" w:rsidRDefault="00CE1D38">
      <w:pPr>
        <w:pStyle w:val="p"/>
      </w:pPr>
      <w:r>
        <w:t> </w:t>
      </w:r>
    </w:p>
    <w:p w:rsidR="00000000" w:rsidRDefault="00CE1D38">
      <w:pPr>
        <w:pStyle w:val="p"/>
      </w:pPr>
      <w:r>
        <w:rPr>
          <w:sz w:val="20"/>
          <w:szCs w:val="20"/>
        </w:rPr>
        <w:t> </w:t>
      </w:r>
    </w:p>
    <w:p w:rsidR="00000000" w:rsidRDefault="00CE1D38">
      <w:pPr>
        <w:pStyle w:val="p"/>
      </w:pPr>
      <w:r>
        <w:rPr>
          <w:sz w:val="20"/>
          <w:szCs w:val="20"/>
        </w:rPr>
        <w:t>Источник: Международное информационное агентство «</w:t>
      </w:r>
      <w:r>
        <w:rPr>
          <w:sz w:val="20"/>
          <w:szCs w:val="20"/>
        </w:rPr>
        <w:t>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D38" w:rsidRDefault="00CE1D38" w:rsidP="00CE1D38">
      <w:r>
        <w:separator/>
      </w:r>
    </w:p>
  </w:endnote>
  <w:endnote w:type="continuationSeparator" w:id="0">
    <w:p w:rsidR="00CE1D38" w:rsidRDefault="00CE1D38" w:rsidP="00CE1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D38" w:rsidRDefault="00CE1D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D38" w:rsidRDefault="00CE1D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D38" w:rsidRDefault="00CE1D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D38" w:rsidRDefault="00CE1D38" w:rsidP="00CE1D38">
      <w:r>
        <w:separator/>
      </w:r>
    </w:p>
  </w:footnote>
  <w:footnote w:type="continuationSeparator" w:id="0">
    <w:p w:rsidR="00CE1D38" w:rsidRDefault="00CE1D38" w:rsidP="00CE1D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D38" w:rsidRDefault="00CE1D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D38" w:rsidRDefault="00CE1D38" w:rsidP="00CE1D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1D38" w:rsidRPr="00CE1D38" w:rsidRDefault="00CE1D38" w:rsidP="00CE1D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Новым акимом Атырауской области назначен Бактыкожа Измухамбетов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D38" w:rsidRDefault="00CE1D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1D38"/>
    <w:rsid w:val="00CE1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1D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1D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1D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1D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1D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1D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1D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1D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9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8709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1890</Characters>
  <Application>Microsoft Office Word</Application>
  <DocSecurity>0</DocSecurity>
  <Lines>15</Lines>
  <Paragraphs>4</Paragraphs>
  <ScaleCrop>false</ScaleCrop>
  <Company/>
  <LinksUpToDate>false</LinksUpToDate>
  <CharactersWithSpaces>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2025-06-07T20:03:00Z</dcterms:created>
  <dcterms:modified xsi:type="dcterms:W3CDTF">2025-06-07T20:03:00Z</dcterms:modified>
</cp:coreProperties>
</file>