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712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июня 2012 года № 745 «Об определении условий и механизмов финансирования, включая софинансирование, индустриально-инновационных проектов, лизингового финансирования субъектов индустриально-инновационной</w:t>
      </w:r>
      <w:r>
        <w:rPr>
          <w:rStyle w:val="s0"/>
          <w:b/>
          <w:bCs/>
        </w:rPr>
        <w:t xml:space="preserve"> деятельности» (с изменениями от 20.12.2013 г.) (утратило силу)</w:t>
      </w:r>
    </w:p>
    <w:p w:rsidR="00000000" w:rsidRDefault="00E2712E">
      <w:pPr>
        <w:pStyle w:val="p"/>
      </w:pPr>
      <w:r>
        <w:t> </w:t>
      </w:r>
    </w:p>
    <w:p w:rsidR="00000000" w:rsidRDefault="00E2712E">
      <w:pPr>
        <w:pStyle w:val="pj"/>
      </w:pPr>
      <w:r>
        <w:rPr>
          <w:rStyle w:val="s0"/>
        </w:rPr>
        <w:t xml:space="preserve">Опубликовано: «Казахстанская правда» от 15 августа 2012 г. № 268-270 (27087-27089); </w:t>
      </w:r>
      <w:r>
        <w:t>САПП Республики Казахстан, 2012 г., № 55, ст. 752</w:t>
      </w:r>
    </w:p>
    <w:p w:rsidR="00000000" w:rsidRDefault="00E2712E">
      <w:pPr>
        <w:pStyle w:val="pj"/>
      </w:pPr>
      <w:r>
        <w:t> </w:t>
      </w:r>
    </w:p>
    <w:p w:rsidR="00000000" w:rsidRDefault="00E2712E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 июня 2022 года № 401 </w:t>
      </w:r>
    </w:p>
    <w:p w:rsidR="00000000" w:rsidRDefault="00E2712E">
      <w:pPr>
        <w:pStyle w:val="pj"/>
      </w:pPr>
      <w:r>
        <w:t> </w:t>
      </w:r>
    </w:p>
    <w:p w:rsidR="00000000" w:rsidRDefault="00E2712E">
      <w:pPr>
        <w:pStyle w:val="pj"/>
      </w:pPr>
      <w:r>
        <w:rPr>
          <w:rStyle w:val="s0"/>
        </w:rPr>
        <w:t>Внесены изменения:</w:t>
      </w:r>
    </w:p>
    <w:p w:rsidR="00000000" w:rsidRDefault="00E2712E">
      <w:pPr>
        <w:pStyle w:val="pj"/>
      </w:pPr>
      <w:r>
        <w:rPr>
          <w:rStyle w:val="s0"/>
        </w:rPr>
        <w:t> </w:t>
      </w:r>
    </w:p>
    <w:p w:rsidR="00000000" w:rsidRDefault="00E2712E">
      <w:pPr>
        <w:pStyle w:val="pj"/>
      </w:pPr>
      <w:hyperlink r:id="rId8" w:anchor="sub_id=19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 xml:space="preserve">ва РК от 20.12.13 г. № 1363 (см. </w:t>
      </w:r>
      <w:hyperlink r:id="rId9" w:anchor="sub_id=20" w:history="1">
        <w:r>
          <w:rPr>
            <w:rStyle w:val="a4"/>
          </w:rPr>
          <w:t>сроки введения</w:t>
        </w:r>
      </w:hyperlink>
      <w:r>
        <w:rPr>
          <w:rStyle w:val="s0"/>
        </w:rPr>
        <w:t xml:space="preserve"> в действие).</w:t>
      </w:r>
    </w:p>
    <w:p w:rsidR="00000000" w:rsidRDefault="00E2712E">
      <w:pPr>
        <w:pStyle w:val="pj"/>
      </w:pPr>
      <w:r>
        <w:rPr>
          <w:rStyle w:val="s0"/>
        </w:rPr>
        <w:t> </w:t>
      </w:r>
    </w:p>
    <w:p w:rsidR="00000000" w:rsidRDefault="00E2712E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rPr>
          <w:rStyle w:val="s0"/>
        </w:rPr>
        <w:t xml:space="preserve"> 20.12.13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712E" w:rsidRDefault="00E2712E" w:rsidP="00E2712E">
      <w:r>
        <w:separator/>
      </w:r>
    </w:p>
  </w:endnote>
  <w:endnote w:type="continuationSeparator" w:id="0">
    <w:p w:rsidR="00E2712E" w:rsidRDefault="00E2712E" w:rsidP="00E271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12E" w:rsidRDefault="00E271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12E" w:rsidRDefault="00E271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12E" w:rsidRDefault="00E271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712E" w:rsidRDefault="00E2712E" w:rsidP="00E2712E">
      <w:r>
        <w:separator/>
      </w:r>
    </w:p>
  </w:footnote>
  <w:footnote w:type="continuationSeparator" w:id="0">
    <w:p w:rsidR="00E2712E" w:rsidRDefault="00E2712E" w:rsidP="00E271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12E" w:rsidRDefault="00E271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12E" w:rsidRDefault="00E2712E" w:rsidP="00E271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712E" w:rsidRPr="00E2712E" w:rsidRDefault="00E2712E" w:rsidP="00E271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5 июня 2012 года № 745 «Об определении условий и механизмов финансирования, включая софинансирование, индустриально-инновационных проектов, лизингового финансирования субъектов индустриально-инновационной деятельности» (с изменениями от 20.12.2013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12E" w:rsidRDefault="00E271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712E"/>
    <w:rsid w:val="00E27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71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71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71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712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71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71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71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712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650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82568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8807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797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923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5 июня 2012 года № 745 «Об определении условий и механизмов финансирования, включая софинансирование, индустриально-инновационных проектов, лизингового финансирования субъектов индустриально-инновационной деятельности» (с изменениями от 20.12.2013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2024-02-28T07:00:00Z</dcterms:created>
  <dcterms:modified xsi:type="dcterms:W3CDTF">2024-02-28T07:00:00Z</dcterms:modified>
</cp:coreProperties>
</file>