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063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Распоряжение Премьер-Министра Республики Казахстан от 8 сентября 2011 года № 126-р «О мерах по реализации законов Республики Казахстан от 21 июля 2011 года «О специальных экономических зонах в Республике Казахстан» и «О внесении изменений и дополнений в не</w:t>
      </w:r>
      <w:r>
        <w:rPr>
          <w:rStyle w:val="s0"/>
          <w:b/>
          <w:bCs/>
        </w:rPr>
        <w:t>которые законодательные акты Республики Казахстан по вопросам специальных экономических зон» (с изменениями от 13.08.2012 г.)</w:t>
      </w:r>
    </w:p>
    <w:p w:rsidR="00000000" w:rsidRDefault="0038063D">
      <w:pPr>
        <w:ind w:firstLine="400"/>
        <w:jc w:val="both"/>
      </w:pPr>
      <w:r>
        <w:rPr>
          <w:rStyle w:val="s0"/>
        </w:rPr>
        <w:t> </w:t>
      </w:r>
    </w:p>
    <w:p w:rsidR="00000000" w:rsidRDefault="0038063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8063D">
      <w:pPr>
        <w:ind w:firstLine="400"/>
        <w:jc w:val="both"/>
      </w:pPr>
      <w:r>
        <w:rPr>
          <w:rStyle w:val="s0"/>
        </w:rPr>
        <w:t> </w:t>
      </w:r>
    </w:p>
    <w:p w:rsidR="00000000" w:rsidRDefault="0038063D">
      <w:pPr>
        <w:ind w:firstLine="400"/>
        <w:jc w:val="both"/>
      </w:pPr>
      <w:hyperlink r:id="rId7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Премьер-Министра РК от 13.08.12 г. № 149-p.</w:t>
      </w:r>
    </w:p>
    <w:p w:rsidR="00000000" w:rsidRDefault="0038063D">
      <w:pPr>
        <w:ind w:firstLine="400"/>
        <w:jc w:val="both"/>
      </w:pPr>
      <w:r>
        <w:rPr>
          <w:rStyle w:val="s0"/>
        </w:rPr>
        <w:t> </w:t>
      </w:r>
    </w:p>
    <w:p w:rsidR="00000000" w:rsidRDefault="0038063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8063D">
      <w:pPr>
        <w:ind w:firstLine="400"/>
        <w:jc w:val="both"/>
      </w:pPr>
      <w:r>
        <w:rPr>
          <w:rStyle w:val="s0"/>
        </w:rPr>
        <w:t> </w:t>
      </w:r>
    </w:p>
    <w:p w:rsidR="00000000" w:rsidRDefault="0038063D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13.08.12 г.</w:t>
      </w:r>
    </w:p>
    <w:p w:rsidR="00000000" w:rsidRDefault="0038063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063D" w:rsidRDefault="0038063D" w:rsidP="0038063D">
      <w:r>
        <w:separator/>
      </w:r>
    </w:p>
  </w:endnote>
  <w:endnote w:type="continuationSeparator" w:id="0">
    <w:p w:rsidR="0038063D" w:rsidRDefault="0038063D" w:rsidP="003806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63D" w:rsidRDefault="003806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63D" w:rsidRDefault="003806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63D" w:rsidRDefault="003806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063D" w:rsidRDefault="0038063D" w:rsidP="0038063D">
      <w:r>
        <w:separator/>
      </w:r>
    </w:p>
  </w:footnote>
  <w:footnote w:type="continuationSeparator" w:id="0">
    <w:p w:rsidR="0038063D" w:rsidRDefault="0038063D" w:rsidP="003806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63D" w:rsidRDefault="003806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63D" w:rsidRDefault="0038063D" w:rsidP="003806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063D" w:rsidRPr="0038063D" w:rsidRDefault="0038063D" w:rsidP="003806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РАСПОРЯЖЕНИИ ПРЕМЬЕР-МИНИСТРА РК ОТ 08.09.2011 № 126-Р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63D" w:rsidRDefault="003806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063D"/>
    <w:rsid w:val="00380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06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06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06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06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06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06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06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06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408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4062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609</Characters>
  <Application>Microsoft Office Word</Application>
  <DocSecurity>0</DocSecurity>
  <Lines>5</Lines>
  <Paragraphs>1</Paragraphs>
  <ScaleCrop>false</ScaleCrop>
  <Company>SPecialiST RePack</Company>
  <LinksUpToDate>false</LinksUpToDate>
  <CharactersWithSpaces>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РАСПОРЯЖЕНИИ ПРЕМЬЕР-МИНИСТРА РК ОТ 08.09.2011 № 126-Р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2024-03-30T23:24:00Z</dcterms:created>
  <dcterms:modified xsi:type="dcterms:W3CDTF">2024-03-30T23:24:00Z</dcterms:modified>
</cp:coreProperties>
</file>