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141B3">
      <w:pPr>
        <w:ind w:firstLine="397"/>
        <w:jc w:val="both"/>
      </w:pPr>
      <w:bookmarkStart w:id="0" w:name="_GoBack"/>
      <w:bookmarkEnd w:id="0"/>
      <w:r>
        <w:rPr>
          <w:rStyle w:val="s0"/>
          <w:b/>
          <w:bCs/>
        </w:rPr>
        <w:t>Приказ Председателя Агентства Республики Казахстан по регулированию естественных монополий от 23 июля 2012 года № 170-ОД «О внесении изменений в приказ Председателя Агентства Республики Казахстан по регулированию естественных монополий и защите конкуренции</w:t>
      </w:r>
      <w:r>
        <w:rPr>
          <w:rStyle w:val="s0"/>
          <w:b/>
          <w:bCs/>
        </w:rPr>
        <w:t xml:space="preserve"> от 27 января 2003 года № 17-ОД «Об утверждении Инструкции по расчету ставки прибыли (чистого дохода) на регулируемую базу задействованных активов для субъектов естественной монополии, оказывающих услуги водохозяйственной и (или) канализационной систем и с</w:t>
      </w:r>
      <w:r>
        <w:rPr>
          <w:rStyle w:val="s0"/>
          <w:b/>
          <w:bCs/>
        </w:rPr>
        <w:t>убъектов естественной монополии энергетического сектора» (утратил силу)</w:t>
      </w:r>
    </w:p>
    <w:p w:rsidR="00000000" w:rsidRDefault="003141B3">
      <w:pPr>
        <w:ind w:firstLine="400"/>
        <w:jc w:val="both"/>
      </w:pPr>
      <w:r>
        <w:rPr>
          <w:rStyle w:val="s0"/>
          <w:b/>
          <w:bCs/>
        </w:rPr>
        <w:t> </w:t>
      </w:r>
    </w:p>
    <w:p w:rsidR="00000000" w:rsidRDefault="003141B3">
      <w:pPr>
        <w:ind w:firstLine="400"/>
        <w:jc w:val="both"/>
      </w:pPr>
      <w:r>
        <w:rPr>
          <w:rStyle w:val="s0"/>
        </w:rPr>
        <w:t>Зарегистрирован в Реестре государственной регистрации нормативных правовых актов Республики Казахстан 6 августа 2012 года под № 7824</w:t>
      </w:r>
    </w:p>
    <w:p w:rsidR="00000000" w:rsidRDefault="003141B3">
      <w:pPr>
        <w:ind w:firstLine="400"/>
        <w:jc w:val="both"/>
      </w:pPr>
      <w:r>
        <w:rPr>
          <w:rStyle w:val="s0"/>
        </w:rPr>
        <w:t> </w:t>
      </w:r>
    </w:p>
    <w:p w:rsidR="00000000" w:rsidRDefault="003141B3">
      <w:pPr>
        <w:ind w:firstLine="400"/>
        <w:jc w:val="both"/>
      </w:pPr>
      <w:r>
        <w:rPr>
          <w:rStyle w:val="s0"/>
        </w:rPr>
        <w:t>Опубликован: «Казахстанская правда» от 5 сентября 2012 г. № 297-298 (27116-27117)</w:t>
      </w:r>
    </w:p>
    <w:p w:rsidR="00000000" w:rsidRDefault="003141B3">
      <w:pPr>
        <w:ind w:firstLine="400"/>
        <w:jc w:val="both"/>
      </w:pPr>
      <w:r>
        <w:rPr>
          <w:rStyle w:val="s0"/>
        </w:rPr>
        <w:t> </w:t>
      </w:r>
    </w:p>
    <w:p w:rsidR="00000000" w:rsidRDefault="003141B3">
      <w:pPr>
        <w:ind w:firstLine="397"/>
        <w:jc w:val="both"/>
      </w:pPr>
      <w:r>
        <w:rPr>
          <w:rStyle w:val="s0"/>
        </w:rPr>
        <w:t xml:space="preserve">Утратил силу в соответствии с </w:t>
      </w:r>
      <w:hyperlink r:id="rId7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национальной экономики РК от 22 мая 2020 года № 42</w:t>
      </w:r>
    </w:p>
    <w:p w:rsidR="00000000" w:rsidRDefault="003141B3">
      <w:pPr>
        <w:ind w:firstLine="400"/>
        <w:jc w:val="both"/>
      </w:pPr>
      <w:r>
        <w:rPr>
          <w:rStyle w:val="s0"/>
        </w:rPr>
        <w:t> 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1B3" w:rsidRDefault="003141B3" w:rsidP="003141B3">
      <w:r>
        <w:separator/>
      </w:r>
    </w:p>
  </w:endnote>
  <w:endnote w:type="continuationSeparator" w:id="0">
    <w:p w:rsidR="003141B3" w:rsidRDefault="003141B3" w:rsidP="00314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1B3" w:rsidRDefault="003141B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1B3" w:rsidRDefault="003141B3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1B3" w:rsidRDefault="003141B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1B3" w:rsidRDefault="003141B3" w:rsidP="003141B3">
      <w:r>
        <w:separator/>
      </w:r>
    </w:p>
  </w:footnote>
  <w:footnote w:type="continuationSeparator" w:id="0">
    <w:p w:rsidR="003141B3" w:rsidRDefault="003141B3" w:rsidP="003141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1B3" w:rsidRDefault="003141B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1B3" w:rsidRDefault="003141B3" w:rsidP="003141B3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3141B3" w:rsidRPr="003141B3" w:rsidRDefault="003141B3" w:rsidP="003141B3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Председателя Агентства Республики Казахстан по регулированию естественных монополий от 23 июля 2012 года № 170-ОД «О внесении изменений в приказ Председателя Агентства Республики Казахстан по регулированию естественных монополий и защите конкуренции от 27 января 2003 года № 17-ОД «Об утверждении Инструкции по расчету ставки прибыли (чистого дохода) на регулируемую базу задействованных активов для субъектов естественной монополии, оказывающих услуги водохозяйственной и (или) канализационной систем и субъектов естественной монополии энергетического сектора» (утратил силу)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1B3" w:rsidRDefault="003141B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3141B3"/>
    <w:rsid w:val="0031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3141B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141B3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141B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141B3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3141B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141B3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141B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141B3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8691813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854</Characters>
  <Application>Microsoft Office Word</Application>
  <DocSecurity>0</DocSecurity>
  <Lines>7</Lines>
  <Paragraphs>1</Paragraphs>
  <ScaleCrop>false</ScaleCrop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Председателя Агентства Республики Казахстан по регулированию естественных монополий от 23 июля 2012 года № 170-ОД «О внесении изменений в приказ Председателя Агентства Республики Казахстан по регулированию естественных монополий и защите конкуренции от 27 января 2003 года № 17-ОД «Об утверждении Инструкции по расчету ставки прибыли (чистого дохода) на регулируемую базу задействованных активов для субъектов естественной монополии, оказывающих услуги водохозяйственной и (или) канализационной систем и субъектов естественной монополии энергетического сектора» (утратил силу) (©Paragraph 2023)</dc:title>
  <dc:subject/>
  <dc:creator>Сергей М</dc:creator>
  <cp:keywords/>
  <dc:description/>
  <cp:lastModifiedBy>Сергей М</cp:lastModifiedBy>
  <cp:revision>2</cp:revision>
  <dcterms:created xsi:type="dcterms:W3CDTF">2023-11-07T01:15:00Z</dcterms:created>
  <dcterms:modified xsi:type="dcterms:W3CDTF">2023-11-07T01:15:00Z</dcterms:modified>
</cp:coreProperties>
</file>