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8729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20 июля 2012 года № 949 «Об утверждении Правил отнесения рыбохозяйственных водоемов и (или) участков к особо ценным, установления их границ» (утратило силу)</w:t>
      </w:r>
    </w:p>
    <w:p w:rsidR="00000000" w:rsidRDefault="00D87294">
      <w:r>
        <w:t> </w:t>
      </w:r>
    </w:p>
    <w:p w:rsidR="00000000" w:rsidRDefault="00D87294">
      <w:pPr>
        <w:ind w:firstLine="400"/>
        <w:jc w:val="both"/>
      </w:pPr>
      <w:r>
        <w:rPr>
          <w:rStyle w:val="s0"/>
        </w:rPr>
        <w:t xml:space="preserve">Опубликовано: «Казахстанская правда» от 18 августа 2012 г. № 276-278 (27095-27097); </w:t>
      </w:r>
      <w:r>
        <w:t>САПП Республики Казахстан, 2012 г., № 63, ст. 872</w:t>
      </w:r>
    </w:p>
    <w:p w:rsidR="00000000" w:rsidRDefault="00D87294">
      <w:r>
        <w:t> </w:t>
      </w:r>
    </w:p>
    <w:p w:rsidR="00000000" w:rsidRDefault="00D87294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00" w:history="1">
        <w:r>
          <w:rPr>
            <w:rStyle w:val="a3"/>
          </w:rPr>
          <w:t>постанов</w:t>
        </w:r>
        <w:r>
          <w:rPr>
            <w:rStyle w:val="a3"/>
          </w:rPr>
          <w:t>лением</w:t>
        </w:r>
      </w:hyperlink>
      <w:r>
        <w:rPr>
          <w:rStyle w:val="s0"/>
        </w:rPr>
        <w:t xml:space="preserve"> Правительства РК от 4 сентября 2015 года № 745</w:t>
      </w:r>
    </w:p>
    <w:p w:rsidR="00000000" w:rsidRDefault="00D87294">
      <w:pPr>
        <w:ind w:firstLine="400"/>
        <w:jc w:val="both"/>
      </w:pPr>
      <w:r>
        <w:t> </w:t>
      </w:r>
    </w:p>
    <w:p w:rsidR="00000000" w:rsidRDefault="00D87294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87294" w:rsidRDefault="00D87294" w:rsidP="00D87294">
      <w:r>
        <w:separator/>
      </w:r>
    </w:p>
  </w:endnote>
  <w:endnote w:type="continuationSeparator" w:id="0">
    <w:p w:rsidR="00D87294" w:rsidRDefault="00D87294" w:rsidP="00D872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7294" w:rsidRDefault="00D8729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7294" w:rsidRDefault="00D8729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7294" w:rsidRDefault="00D8729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87294" w:rsidRDefault="00D87294" w:rsidP="00D87294">
      <w:r>
        <w:separator/>
      </w:r>
    </w:p>
  </w:footnote>
  <w:footnote w:type="continuationSeparator" w:id="0">
    <w:p w:rsidR="00D87294" w:rsidRDefault="00D87294" w:rsidP="00D8729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7294" w:rsidRDefault="00D8729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7294" w:rsidRDefault="00D87294" w:rsidP="00D8729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87294" w:rsidRPr="00D87294" w:rsidRDefault="00D87294" w:rsidP="00D8729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20.07.2012 № 949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7294" w:rsidRDefault="00D8729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87294"/>
    <w:rsid w:val="00D872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8729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8729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8729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8729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8729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8729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8729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8729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84998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63</Words>
  <Characters>462</Characters>
  <Application>Microsoft Office Word</Application>
  <DocSecurity>0</DocSecurity>
  <Lines>3</Lines>
  <Paragraphs>1</Paragraphs>
  <ScaleCrop>false</ScaleCrop>
  <Company/>
  <LinksUpToDate>false</LinksUpToDate>
  <CharactersWithSpaces>524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20.07.2012 № 949 (©Paragraph 2023)</dc:title>
  <dc:subject/>
  <dc:creator>Сергей М</dc:creator>
  <cp:keywords/>
  <dc:description/>
  <cp:lastModifiedBy>Сергей М</cp:lastModifiedBy>
  <cp:revision>2</cp:revision>
  <dcterms:created xsi:type="dcterms:W3CDTF">2023-11-17T22:42:00Z</dcterms:created>
  <dcterms:modified xsi:type="dcterms:W3CDTF">2023-11-17T22:42:00Z</dcterms:modified>
</cp:coreProperties>
</file>