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3E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августа 2012 года № 124 «О внесении изменений в отдельные решения Комиссии Таможенного союза в отношении временно ввозимых культурных ценностей» (г. Москва) (утратило силу)</w:t>
      </w:r>
    </w:p>
    <w:p w:rsidR="00000000" w:rsidRDefault="005003ED">
      <w:pPr>
        <w:pStyle w:val="p"/>
      </w:pPr>
      <w:r>
        <w:t> </w:t>
      </w:r>
    </w:p>
    <w:p w:rsidR="00000000" w:rsidRDefault="005003E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17 августа 2012 г.</w:t>
      </w:r>
    </w:p>
    <w:p w:rsidR="00000000" w:rsidRDefault="005003ED">
      <w:pPr>
        <w:pStyle w:val="pj"/>
      </w:pPr>
      <w:r>
        <w:rPr>
          <w:rStyle w:val="s0"/>
        </w:rPr>
        <w:t> </w:t>
      </w:r>
    </w:p>
    <w:p w:rsidR="00000000" w:rsidRDefault="005003E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</w:t>
      </w:r>
      <w:r>
        <w:rPr>
          <w:rStyle w:val="s0"/>
        </w:rPr>
        <w:t>кономической комиссии от 22 апреля 2024 года № 54</w:t>
      </w:r>
    </w:p>
    <w:p w:rsidR="00000000" w:rsidRDefault="005003E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3ED" w:rsidRDefault="005003ED" w:rsidP="005003ED">
      <w:r>
        <w:separator/>
      </w:r>
    </w:p>
  </w:endnote>
  <w:endnote w:type="continuationSeparator" w:id="0">
    <w:p w:rsidR="005003ED" w:rsidRDefault="005003ED" w:rsidP="00500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ED" w:rsidRDefault="005003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ED" w:rsidRDefault="005003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ED" w:rsidRDefault="005003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3ED" w:rsidRDefault="005003ED" w:rsidP="005003ED">
      <w:r>
        <w:separator/>
      </w:r>
    </w:p>
  </w:footnote>
  <w:footnote w:type="continuationSeparator" w:id="0">
    <w:p w:rsidR="005003ED" w:rsidRDefault="005003ED" w:rsidP="00500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ED" w:rsidRDefault="005003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ED" w:rsidRDefault="005003ED" w:rsidP="005003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3ED" w:rsidRPr="005003ED" w:rsidRDefault="005003ED" w:rsidP="005003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августа 2012 года № 124 «О внесении изменений в отдельные решения Комиссии Таможенного союза в отношении временно ввозимых культурных ценностей»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3ED" w:rsidRDefault="005003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3ED"/>
    <w:rsid w:val="00500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3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3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3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3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3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3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3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3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16 августа 2012 года № 124 «О внесении изменений в отдельные решения Комиссии Таможенного союза в отношении временно ввозимых культурных ценностей»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2024-08-28T21:29:00Z</dcterms:created>
  <dcterms:modified xsi:type="dcterms:W3CDTF">2024-08-28T21:29:00Z</dcterms:modified>
</cp:coreProperties>
</file>