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6A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августа 2012 года № 1041 «Об утверждении Правил розничной реализации и пользования товарным и сжиженным нефтяным газом» (утратило силу)</w:t>
      </w:r>
    </w:p>
    <w:p w:rsidR="00000000" w:rsidRDefault="00E756A0">
      <w:r>
        <w:t> </w:t>
      </w:r>
    </w:p>
    <w:p w:rsidR="00000000" w:rsidRDefault="00E756A0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25 августа 2012 г. № 286-287 (27105-27106); </w:t>
      </w:r>
      <w:r>
        <w:rPr>
          <w:rStyle w:val="s00"/>
        </w:rPr>
        <w:t>САПП Республики Казахстан, 2012 г., № 66, ст. 938</w:t>
      </w:r>
    </w:p>
    <w:p w:rsidR="00000000" w:rsidRDefault="00E756A0">
      <w:r>
        <w:t> </w:t>
      </w:r>
    </w:p>
    <w:p w:rsidR="00000000" w:rsidRDefault="00E756A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3 апреля 2015 года № 196</w:t>
      </w:r>
    </w:p>
    <w:p w:rsidR="00000000" w:rsidRDefault="00E756A0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6A0" w:rsidRDefault="00E756A0" w:rsidP="00E756A0">
      <w:r>
        <w:separator/>
      </w:r>
    </w:p>
  </w:endnote>
  <w:endnote w:type="continuationSeparator" w:id="0">
    <w:p w:rsidR="00E756A0" w:rsidRDefault="00E756A0" w:rsidP="00E75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A0" w:rsidRDefault="00E756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A0" w:rsidRDefault="00E756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A0" w:rsidRDefault="00E756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6A0" w:rsidRDefault="00E756A0" w:rsidP="00E756A0">
      <w:r>
        <w:separator/>
      </w:r>
    </w:p>
  </w:footnote>
  <w:footnote w:type="continuationSeparator" w:id="0">
    <w:p w:rsidR="00E756A0" w:rsidRDefault="00E756A0" w:rsidP="00E756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A0" w:rsidRDefault="00E756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A0" w:rsidRDefault="00E756A0" w:rsidP="00E756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6A0" w:rsidRPr="00E756A0" w:rsidRDefault="00E756A0" w:rsidP="00E756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10.08.2012 № 1041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A0" w:rsidRDefault="00E756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6A0"/>
    <w:rsid w:val="00E75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56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56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56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56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56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56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56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56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793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443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2025-03-19T04:06:00Z</dcterms:created>
  <dcterms:modified xsi:type="dcterms:W3CDTF">2025-03-19T04:06:00Z</dcterms:modified>
</cp:coreProperties>
</file>