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482D">
      <w:pPr>
        <w:ind w:firstLine="397"/>
        <w:jc w:val="both"/>
      </w:pPr>
      <w:bookmarkStart w:id="0" w:name="_GoBack"/>
      <w:bookmarkEnd w:id="0"/>
      <w:r>
        <w:rPr>
          <w:rStyle w:val="s0"/>
          <w:b/>
          <w:bCs/>
        </w:rPr>
        <w:t>«Бір тұлғаның дербес не бір немесе бірнеше тұлғамен бірлесіп заңды тұлғаның шешімдерін шартқа (растайтын құжаттарға) байланысты немесе басқаша айқындау мүмкіндігі туралы нұсқаулықты бекіту жөнінде» Қазақстан Республикасы Ұлттық Банкі Басқармасының 2012 жыл</w:t>
      </w:r>
      <w:r>
        <w:rPr>
          <w:rStyle w:val="s0"/>
          <w:b/>
          <w:bCs/>
        </w:rPr>
        <w:t>ғы</w:t>
      </w:r>
      <w:r>
        <w:rPr>
          <w:rStyle w:val="s0"/>
          <w:b/>
          <w:bCs/>
        </w:rPr>
        <w:t xml:space="preserve"> 4 шілдедегі № 217 Қаулысы (күші жойылды)</w:t>
      </w:r>
    </w:p>
    <w:p w:rsidR="00000000" w:rsidRDefault="0058482D">
      <w:pPr>
        <w:ind w:firstLine="400"/>
        <w:jc w:val="both"/>
      </w:pPr>
      <w:r>
        <w:rPr>
          <w:rStyle w:val="s0"/>
          <w:b/>
          <w:bCs/>
        </w:rPr>
        <w:t> </w:t>
      </w:r>
    </w:p>
    <w:p w:rsidR="00000000" w:rsidRDefault="0058482D">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2012 жылы 17 тамызда № 7854 тіркелді</w:t>
      </w:r>
    </w:p>
    <w:p w:rsidR="00000000" w:rsidRDefault="0058482D">
      <w:pPr>
        <w:ind w:firstLine="400"/>
        <w:jc w:val="both"/>
      </w:pPr>
      <w:r>
        <w:rPr>
          <w:rStyle w:val="s0"/>
        </w:rPr>
        <w:t> </w:t>
      </w:r>
    </w:p>
    <w:p w:rsidR="00000000" w:rsidRDefault="0058482D">
      <w:pPr>
        <w:ind w:firstLine="400"/>
        <w:jc w:val="both"/>
      </w:pPr>
      <w:r>
        <w:rPr>
          <w:rStyle w:val="s0"/>
        </w:rPr>
        <w:t>Жариялануы: «Егемен Қазақстан» 2012 жылғы 26 қыркүйек № 622-630 (27701)</w:t>
      </w:r>
    </w:p>
    <w:p w:rsidR="00000000" w:rsidRDefault="0058482D">
      <w:pPr>
        <w:ind w:firstLine="397"/>
        <w:jc w:val="both"/>
      </w:pPr>
      <w:r>
        <w:rPr>
          <w:rStyle w:val="s0"/>
        </w:rPr>
        <w:t> </w:t>
      </w:r>
    </w:p>
    <w:p w:rsidR="00000000" w:rsidRDefault="0058482D">
      <w:pPr>
        <w:ind w:firstLine="397"/>
        <w:jc w:val="both"/>
      </w:pPr>
      <w:r>
        <w:rPr>
          <w:rStyle w:val="s0"/>
        </w:rPr>
        <w:t>ҚР</w:t>
      </w:r>
      <w:r>
        <w:rPr>
          <w:rStyle w:val="s0"/>
        </w:rPr>
        <w:t xml:space="preserve"> Ұлттық Банкі Басқармасының 2019 жылғы 2 шілдедегі № 113 </w:t>
      </w:r>
      <w:hyperlink r:id="rId7" w:history="1">
        <w:r>
          <w:rPr>
            <w:rStyle w:val="a4"/>
          </w:rPr>
          <w:t>Қаулысымен</w:t>
        </w:r>
      </w:hyperlink>
      <w:r>
        <w:rPr>
          <w:rStyle w:val="s0"/>
        </w:rPr>
        <w:t xml:space="preserve"> күші жойылды</w:t>
      </w:r>
    </w:p>
    <w:p w:rsidR="00000000" w:rsidRDefault="0058482D">
      <w:pPr>
        <w:ind w:firstLine="397"/>
        <w:jc w:val="both"/>
      </w:pPr>
      <w:r>
        <w:rPr>
          <w:rStyle w:val="s0"/>
        </w:rPr>
        <w:t> </w:t>
      </w:r>
    </w:p>
    <w:p w:rsidR="00000000" w:rsidRDefault="0058482D">
      <w:pPr>
        <w:ind w:firstLine="397"/>
        <w:jc w:val="both"/>
      </w:pPr>
      <w:r>
        <w:rPr>
          <w:rStyle w:val="s0"/>
        </w:rPr>
        <w:t> </w:t>
      </w:r>
    </w:p>
    <w:p w:rsidR="00000000" w:rsidRDefault="0058482D">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482D" w:rsidRDefault="0058482D" w:rsidP="0058482D">
      <w:r>
        <w:separator/>
      </w:r>
    </w:p>
  </w:endnote>
  <w:endnote w:type="continuationSeparator" w:id="0">
    <w:p w:rsidR="0058482D" w:rsidRDefault="0058482D" w:rsidP="005848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82D" w:rsidRDefault="0058482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82D" w:rsidRDefault="0058482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82D" w:rsidRDefault="0058482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482D" w:rsidRDefault="0058482D" w:rsidP="0058482D">
      <w:r>
        <w:separator/>
      </w:r>
    </w:p>
  </w:footnote>
  <w:footnote w:type="continuationSeparator" w:id="0">
    <w:p w:rsidR="0058482D" w:rsidRDefault="0058482D" w:rsidP="005848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82D" w:rsidRDefault="0058482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82D" w:rsidRDefault="0058482D" w:rsidP="0058482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482D" w:rsidRPr="0058482D" w:rsidRDefault="0058482D" w:rsidP="0058482D">
    <w:pPr>
      <w:pStyle w:val="a6"/>
      <w:spacing w:after="100"/>
      <w:jc w:val="right"/>
      <w:rPr>
        <w:rFonts w:ascii="Arial" w:hAnsi="Arial" w:cs="Arial"/>
        <w:color w:val="808080"/>
        <w:sz w:val="20"/>
      </w:rPr>
    </w:pPr>
    <w:r>
      <w:rPr>
        <w:rFonts w:ascii="Arial" w:hAnsi="Arial" w:cs="Arial"/>
        <w:color w:val="808080"/>
        <w:sz w:val="20"/>
      </w:rPr>
      <w:t>Документ: «Бір тұлғаның дербес не бір немесе бірнеше тұлғамен бірлесіп заңды тұлғаның шешімдерін шартқа (растайтын құжаттарға) байланысты немесе басқаша айқындау мүмкіндігі туралы нұсқаулықты бекіту жөнінде» Қазақстан Республикасы Ұлттық Банкі Басқармасының 2012 жылғы 4 шілдедегі № 217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82D" w:rsidRDefault="0058482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482D"/>
    <w:rsid w:val="005848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482D"/>
    <w:pPr>
      <w:tabs>
        <w:tab w:val="center" w:pos="4677"/>
        <w:tab w:val="right" w:pos="9355"/>
      </w:tabs>
    </w:pPr>
  </w:style>
  <w:style w:type="character" w:customStyle="1" w:styleId="a7">
    <w:name w:val="Верхний колонтитул Знак"/>
    <w:basedOn w:val="a0"/>
    <w:link w:val="a6"/>
    <w:uiPriority w:val="99"/>
    <w:rsid w:val="0058482D"/>
    <w:rPr>
      <w:rFonts w:eastAsiaTheme="minorEastAsia"/>
      <w:color w:val="000000"/>
      <w:sz w:val="24"/>
      <w:szCs w:val="24"/>
    </w:rPr>
  </w:style>
  <w:style w:type="paragraph" w:styleId="a8">
    <w:name w:val="footer"/>
    <w:basedOn w:val="a"/>
    <w:link w:val="a9"/>
    <w:uiPriority w:val="99"/>
    <w:unhideWhenUsed/>
    <w:rsid w:val="0058482D"/>
    <w:pPr>
      <w:tabs>
        <w:tab w:val="center" w:pos="4677"/>
        <w:tab w:val="right" w:pos="9355"/>
      </w:tabs>
    </w:pPr>
  </w:style>
  <w:style w:type="character" w:customStyle="1" w:styleId="a9">
    <w:name w:val="Нижний колонтитул Знак"/>
    <w:basedOn w:val="a0"/>
    <w:link w:val="a8"/>
    <w:uiPriority w:val="99"/>
    <w:rsid w:val="005848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482D"/>
    <w:pPr>
      <w:tabs>
        <w:tab w:val="center" w:pos="4677"/>
        <w:tab w:val="right" w:pos="9355"/>
      </w:tabs>
    </w:pPr>
  </w:style>
  <w:style w:type="character" w:customStyle="1" w:styleId="a7">
    <w:name w:val="Верхний колонтитул Знак"/>
    <w:basedOn w:val="a0"/>
    <w:link w:val="a6"/>
    <w:uiPriority w:val="99"/>
    <w:rsid w:val="0058482D"/>
    <w:rPr>
      <w:rFonts w:eastAsiaTheme="minorEastAsia"/>
      <w:color w:val="000000"/>
      <w:sz w:val="24"/>
      <w:szCs w:val="24"/>
    </w:rPr>
  </w:style>
  <w:style w:type="paragraph" w:styleId="a8">
    <w:name w:val="footer"/>
    <w:basedOn w:val="a"/>
    <w:link w:val="a9"/>
    <w:uiPriority w:val="99"/>
    <w:unhideWhenUsed/>
    <w:rsid w:val="0058482D"/>
    <w:pPr>
      <w:tabs>
        <w:tab w:val="center" w:pos="4677"/>
        <w:tab w:val="right" w:pos="9355"/>
      </w:tabs>
    </w:pPr>
  </w:style>
  <w:style w:type="character" w:customStyle="1" w:styleId="a9">
    <w:name w:val="Нижний колонтитул Знак"/>
    <w:basedOn w:val="a0"/>
    <w:link w:val="a8"/>
    <w:uiPriority w:val="99"/>
    <w:rsid w:val="005848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975627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559</Characters>
  <Application>Microsoft Office Word</Application>
  <DocSecurity>0</DocSecurity>
  <Lines>4</Lines>
  <Paragraphs>1</Paragraphs>
  <ScaleCrop>false</ScaleCrop>
  <Company/>
  <LinksUpToDate>false</LinksUpToDate>
  <CharactersWithSpaces>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«Бір тұлғаның дербес не бір немесе бірнеше тұлғамен бірлесіп заңды тұлғаның шешімдерін шартқа (растайтын құжаттарға) байланысты немесе басқаша айқындау мүмкіндігі туралы нұсқаулықты бекіту жөнінде» Қазақстан Республикасы Ұлттық Банкі Басқармасының 2012 жылғы 4 шілдедегі № 217 Қаулысы (күші жойылды) (©Paragraph 2023)</dc:title>
  <dc:subject/>
  <dc:creator>Сергей М</dc:creator>
  <cp:keywords/>
  <dc:description/>
  <cp:lastModifiedBy>Сергей М</cp:lastModifiedBy>
  <cp:revision>2</cp:revision>
  <dcterms:created xsi:type="dcterms:W3CDTF">2023-12-11T08:12:00Z</dcterms:created>
  <dcterms:modified xsi:type="dcterms:W3CDTF">2023-12-11T08:12:00Z</dcterms:modified>
</cp:coreProperties>
</file>