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D5F86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Решение Коллегии Евразийской экономической комиссии от 23 августа 2012 года № 136 «О внесении изменений в Решение Комиссии Таможенного союза от 20 мая 2010 года № 260 «О формах таможенных документов» (г. Москва)</w:t>
      </w:r>
    </w:p>
    <w:p w:rsidR="00000000" w:rsidRDefault="003D5F86">
      <w:r>
        <w:t> </w:t>
      </w:r>
    </w:p>
    <w:p w:rsidR="00000000" w:rsidRDefault="003D5F86">
      <w:pPr>
        <w:ind w:firstLine="400"/>
        <w:jc w:val="both"/>
      </w:pPr>
      <w:r>
        <w:rPr>
          <w:rStyle w:val="s0"/>
        </w:rPr>
        <w:t xml:space="preserve">Опубликовано на </w:t>
      </w:r>
      <w:hyperlink r:id="rId7" w:history="1">
        <w:r>
          <w:rPr>
            <w:rStyle w:val="a3"/>
          </w:rPr>
          <w:t>сайте</w:t>
        </w:r>
      </w:hyperlink>
      <w:r>
        <w:rPr>
          <w:rStyle w:val="s0"/>
        </w:rPr>
        <w:t xml:space="preserve"> Комиссии Таможенного союза 23 августа 2012 г.</w:t>
      </w:r>
    </w:p>
    <w:p w:rsidR="00000000" w:rsidRDefault="003D5F86"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D5F86" w:rsidRDefault="003D5F86" w:rsidP="003D5F86">
      <w:r>
        <w:separator/>
      </w:r>
    </w:p>
  </w:endnote>
  <w:endnote w:type="continuationSeparator" w:id="0">
    <w:p w:rsidR="003D5F86" w:rsidRDefault="003D5F86" w:rsidP="003D5F8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5F86" w:rsidRDefault="003D5F8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5F86" w:rsidRDefault="003D5F8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5F86" w:rsidRDefault="003D5F8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D5F86" w:rsidRDefault="003D5F86" w:rsidP="003D5F86">
      <w:r>
        <w:separator/>
      </w:r>
    </w:p>
  </w:footnote>
  <w:footnote w:type="continuationSeparator" w:id="0">
    <w:p w:rsidR="003D5F86" w:rsidRDefault="003D5F86" w:rsidP="003D5F8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5F86" w:rsidRDefault="003D5F8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5F86" w:rsidRDefault="003D5F86" w:rsidP="003D5F8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D5F86" w:rsidRPr="003D5F86" w:rsidRDefault="003D5F86" w:rsidP="003D5F8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РЕШЕНИИ КОЛЛЕГИИ ЕВРАЗИЙСКОЙ ЭКОНОМИЧЕСКОЙ КОМИССИИ ОТ 23.0...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5F86" w:rsidRDefault="003D5F8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D5F86"/>
    <w:rsid w:val="003D5F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D5F8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D5F8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D5F8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D5F8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D5F8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D5F8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D5F8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D5F8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tsouz.ru/eek/RSEEK/Pages/main.aspx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43</Words>
  <Characters>303</Characters>
  <Application>Microsoft Office Word</Application>
  <DocSecurity>0</DocSecurity>
  <Lines>2</Lines>
  <Paragraphs>1</Paragraphs>
  <ScaleCrop>false</ScaleCrop>
  <Company>SPecialiST RePack</Company>
  <LinksUpToDate>false</LinksUpToDate>
  <CharactersWithSpaces>345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РЕШЕНИИ КОЛЛЕГИИ ЕВРАЗИЙСКОЙ ЭКОНОМИЧЕСКОЙ КОМИССИИ ОТ 23.0...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2024-06-09T15:42:00Z</dcterms:created>
  <dcterms:modified xsi:type="dcterms:W3CDTF">2024-06-09T15:42:00Z</dcterms:modified>
</cp:coreProperties>
</file>