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F6552C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«Қазақстан Республикасы Білім және ғылым министрлігі, жергілікті атқарушы органдар көрсететін білім және ғылым саласындағы мемлекеттік қызмет стандарттарын бекіту туралы» Қазақстан Республикасы Үкіметінің 2012 жылғы 31 тамыздағы № 1119 Қаулысы (2014.09.06.</w:t>
      </w:r>
      <w:r>
        <w:rPr>
          <w:rStyle w:val="s0"/>
          <w:b/>
          <w:bCs/>
        </w:rPr>
        <w:t xml:space="preserve"> берілген өзгерістермен) (күші жойылды)</w:t>
      </w:r>
    </w:p>
    <w:p w:rsidR="00000000" w:rsidRDefault="00F6552C">
      <w:pPr>
        <w:ind w:firstLine="400"/>
        <w:jc w:val="both"/>
      </w:pPr>
      <w:r>
        <w:rPr>
          <w:rStyle w:val="s0"/>
        </w:rPr>
        <w:t> </w:t>
      </w:r>
    </w:p>
    <w:p w:rsidR="00000000" w:rsidRDefault="00F6552C">
      <w:pPr>
        <w:ind w:firstLine="400"/>
        <w:jc w:val="both"/>
      </w:pPr>
      <w:r>
        <w:rPr>
          <w:rStyle w:val="s0"/>
        </w:rPr>
        <w:t>Жариялануы: «Егемен Қазақстан» 2012 жылғы 13 қыркүйек № 603 (27676); «Егемен Қазақстан» 2012 жылғы 22 қыркүйек № 618-619 (27692); «Егемен Қазақстан» 2012 жылғы 26 қыркүйек № 622-630 (27701); «Егемен Қазақстан» 2012 жылғы 29 қыркүйек № 635-640 (27711);</w:t>
      </w:r>
      <w:r>
        <w:rPr>
          <w:rStyle w:val="s00"/>
        </w:rPr>
        <w:t xml:space="preserve"> «Еге</w:t>
      </w:r>
      <w:r>
        <w:rPr>
          <w:rStyle w:val="s00"/>
        </w:rPr>
        <w:t>мен Қазақстан» 2012 жылғы 14 қараша № 746-751 (27823);</w:t>
      </w:r>
      <w:r>
        <w:rPr>
          <w:rStyle w:val="s0"/>
        </w:rPr>
        <w:t xml:space="preserve"> «Егемен Қазақстан» 2012 жылғы 20 желтоқсан № 834-839 (27910); ҚР Президенті мен ҚР Үкіметінің Актілер жинағы, 2012 ж., № 68, 984-құжат </w:t>
      </w:r>
    </w:p>
    <w:p w:rsidR="00000000" w:rsidRDefault="00F6552C">
      <w:pPr>
        <w:ind w:firstLine="400"/>
        <w:jc w:val="both"/>
      </w:pPr>
      <w:r>
        <w:rPr>
          <w:rStyle w:val="s0"/>
        </w:rPr>
        <w:t> </w:t>
      </w:r>
    </w:p>
    <w:p w:rsidR="00000000" w:rsidRDefault="00F6552C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2015 жылғы 13 наурыздағы № 140 </w:t>
      </w:r>
      <w:hyperlink r:id="rId7" w:anchor="sub_id=1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күші жойылды </w:t>
      </w:r>
    </w:p>
    <w:p w:rsidR="00000000" w:rsidRDefault="00F6552C">
      <w:pPr>
        <w:ind w:firstLine="400"/>
        <w:jc w:val="both"/>
      </w:pPr>
      <w:r>
        <w:rPr>
          <w:rStyle w:val="s0"/>
        </w:rPr>
        <w:t> </w:t>
      </w:r>
    </w:p>
    <w:p w:rsidR="00000000" w:rsidRDefault="00F6552C">
      <w:pPr>
        <w:ind w:firstLine="400"/>
        <w:jc w:val="both"/>
      </w:pPr>
      <w:r>
        <w:rPr>
          <w:rStyle w:val="s0"/>
        </w:rPr>
        <w:t>Енгізілген өзгерістер:</w:t>
      </w:r>
    </w:p>
    <w:p w:rsidR="00000000" w:rsidRDefault="00F6552C">
      <w:pPr>
        <w:ind w:firstLine="400"/>
        <w:jc w:val="both"/>
      </w:pPr>
      <w:r>
        <w:rPr>
          <w:rStyle w:val="s0"/>
        </w:rPr>
        <w:t> </w:t>
      </w:r>
    </w:p>
    <w:p w:rsidR="00000000" w:rsidRDefault="00F6552C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2013.09.07. № 699 </w:t>
      </w:r>
      <w:hyperlink r:id="rId8" w:anchor="sub_id=200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(ресми </w:t>
      </w:r>
      <w:hyperlink r:id="rId9" w:history="1">
        <w:r>
          <w:rPr>
            <w:rStyle w:val="a3"/>
          </w:rPr>
          <w:t>жарияланған</w:t>
        </w:r>
      </w:hyperlink>
      <w:r>
        <w:rPr>
          <w:rStyle w:val="s0"/>
        </w:rPr>
        <w:t xml:space="preserve"> күнінен бастап күнтізбелік он күн өткен соң қолданысқа енгізілді)</w:t>
      </w:r>
    </w:p>
    <w:p w:rsidR="00000000" w:rsidRDefault="00F6552C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2013.26.08. № 855 </w:t>
      </w:r>
      <w:hyperlink r:id="rId10" w:anchor="sub_id=900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</w:t>
      </w:r>
    </w:p>
    <w:p w:rsidR="00000000" w:rsidRDefault="00F6552C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2013.18.09. № 983 </w:t>
      </w:r>
      <w:hyperlink r:id="rId11" w:anchor="sub_id=10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(ресми </w:t>
      </w:r>
      <w:hyperlink r:id="rId12" w:history="1">
        <w:r>
          <w:rPr>
            <w:rStyle w:val="a3"/>
          </w:rPr>
          <w:t>жарияланған</w:t>
        </w:r>
      </w:hyperlink>
      <w:r>
        <w:rPr>
          <w:rStyle w:val="s0"/>
        </w:rPr>
        <w:t xml:space="preserve"> күнінен бастап қолданысқа енгізілді)</w:t>
      </w:r>
    </w:p>
    <w:p w:rsidR="00000000" w:rsidRDefault="00F6552C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</w:t>
      </w:r>
      <w:r>
        <w:rPr>
          <w:rStyle w:val="s0"/>
        </w:rPr>
        <w:t>ң</w:t>
      </w:r>
      <w:r>
        <w:rPr>
          <w:rStyle w:val="s0"/>
        </w:rPr>
        <w:t xml:space="preserve"> 2013.18.10. № 1115 </w:t>
      </w:r>
      <w:hyperlink r:id="rId13" w:anchor="sub_id=1600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(ресми </w:t>
      </w:r>
      <w:hyperlink r:id="rId14" w:history="1">
        <w:r>
          <w:rPr>
            <w:rStyle w:val="a3"/>
          </w:rPr>
          <w:t>жарияланғанынан</w:t>
        </w:r>
      </w:hyperlink>
      <w:r>
        <w:rPr>
          <w:rStyle w:val="s0"/>
        </w:rPr>
        <w:t xml:space="preserve"> кейін күнтізбелік он күн өткен соң қолданысқа енгізілд</w:t>
      </w:r>
      <w:r>
        <w:rPr>
          <w:rStyle w:val="s0"/>
        </w:rPr>
        <w:t>і)</w:t>
      </w:r>
    </w:p>
    <w:p w:rsidR="00000000" w:rsidRDefault="00F6552C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2014.04.02. № 45 </w:t>
      </w:r>
      <w:hyperlink r:id="rId15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(ресми </w:t>
      </w:r>
      <w:hyperlink r:id="rId16" w:history="1">
        <w:r>
          <w:rPr>
            <w:rStyle w:val="a3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</w:t>
      </w:r>
      <w:r>
        <w:rPr>
          <w:rStyle w:val="s0"/>
        </w:rPr>
        <w:t>і)</w:t>
      </w:r>
    </w:p>
    <w:p w:rsidR="00000000" w:rsidRDefault="00F6552C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2014.19.02. № 115 </w:t>
      </w:r>
      <w:hyperlink r:id="rId17" w:anchor="sub_id=10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(ресми </w:t>
      </w:r>
      <w:hyperlink r:id="rId18" w:history="1">
        <w:r>
          <w:rPr>
            <w:rStyle w:val="a3"/>
          </w:rPr>
          <w:t>жарияланған</w:t>
        </w:r>
      </w:hyperlink>
      <w:r>
        <w:rPr>
          <w:rStyle w:val="s0"/>
        </w:rPr>
        <w:t xml:space="preserve"> күнінен бастап қолданысқа енгізілді)</w:t>
      </w:r>
    </w:p>
    <w:p w:rsidR="00000000" w:rsidRDefault="00F6552C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2014.23.05. № 538 </w:t>
      </w:r>
      <w:hyperlink r:id="rId19" w:anchor="sub_id=202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(ресми </w:t>
      </w:r>
      <w:hyperlink r:id="rId20" w:history="1">
        <w:r>
          <w:rPr>
            <w:rStyle w:val="a3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</w:t>
      </w:r>
      <w:r>
        <w:rPr>
          <w:rStyle w:val="s0"/>
        </w:rPr>
        <w:t xml:space="preserve">нысқа енгізілді) </w:t>
      </w:r>
    </w:p>
    <w:p w:rsidR="00000000" w:rsidRDefault="00F6552C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2014.26.05. № 544 </w:t>
      </w:r>
      <w:hyperlink r:id="rId21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(ресми </w:t>
      </w:r>
      <w:hyperlink r:id="rId22" w:history="1">
        <w:r>
          <w:rPr>
            <w:rStyle w:val="a3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</w:t>
      </w:r>
      <w:r>
        <w:rPr>
          <w:rStyle w:val="s0"/>
        </w:rPr>
        <w:t xml:space="preserve">данысқа енгізілді) </w:t>
      </w:r>
    </w:p>
    <w:p w:rsidR="00000000" w:rsidRDefault="00F6552C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2014.31.05. № 599 </w:t>
      </w:r>
      <w:hyperlink r:id="rId23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(ресми </w:t>
      </w:r>
      <w:hyperlink r:id="rId24" w:history="1">
        <w:r>
          <w:rPr>
            <w:rStyle w:val="a3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</w:t>
      </w:r>
      <w:r>
        <w:rPr>
          <w:rStyle w:val="s0"/>
        </w:rPr>
        <w:t>олданысқа енгізілді)</w:t>
      </w:r>
    </w:p>
    <w:p w:rsidR="00000000" w:rsidRDefault="00F6552C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2014.31.05. № 605 </w:t>
      </w:r>
      <w:hyperlink r:id="rId25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(ресми </w:t>
      </w:r>
      <w:hyperlink r:id="rId26" w:history="1">
        <w:r>
          <w:rPr>
            <w:rStyle w:val="a3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</w:t>
      </w:r>
      <w:r>
        <w:rPr>
          <w:rStyle w:val="s0"/>
        </w:rPr>
        <w:t>қолданысқа</w:t>
      </w:r>
      <w:r>
        <w:rPr>
          <w:rStyle w:val="s0"/>
        </w:rPr>
        <w:t xml:space="preserve"> енгізілді) </w:t>
      </w:r>
    </w:p>
    <w:p w:rsidR="00000000" w:rsidRDefault="00F6552C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2014.09.06. № 633 </w:t>
      </w:r>
      <w:hyperlink r:id="rId27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(ресми </w:t>
      </w:r>
      <w:hyperlink r:id="rId28" w:history="1">
        <w:r>
          <w:rPr>
            <w:rStyle w:val="a3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</w:t>
      </w:r>
      <w:r>
        <w:rPr>
          <w:rStyle w:val="s0"/>
        </w:rPr>
        <w:t>ң</w:t>
      </w:r>
      <w:r>
        <w:rPr>
          <w:rStyle w:val="s0"/>
        </w:rPr>
        <w:t xml:space="preserve"> қолданысқа енгізілді) </w:t>
      </w:r>
    </w:p>
    <w:p w:rsidR="00000000" w:rsidRDefault="00F6552C">
      <w:pPr>
        <w:ind w:firstLine="400"/>
        <w:jc w:val="both"/>
      </w:pPr>
      <w:r>
        <w:rPr>
          <w:rStyle w:val="s0"/>
        </w:rPr>
        <w:t> </w:t>
      </w:r>
    </w:p>
    <w:p w:rsidR="00000000" w:rsidRDefault="00F6552C">
      <w:pPr>
        <w:ind w:firstLine="400"/>
        <w:jc w:val="both"/>
      </w:pPr>
      <w:r>
        <w:rPr>
          <w:rStyle w:val="s0"/>
        </w:rPr>
        <w:t>Бұрынғы редакциялар:</w:t>
      </w:r>
    </w:p>
    <w:p w:rsidR="00000000" w:rsidRDefault="00F6552C">
      <w:pPr>
        <w:ind w:firstLine="400"/>
        <w:jc w:val="both"/>
      </w:pPr>
      <w:r>
        <w:rPr>
          <w:rStyle w:val="s0"/>
        </w:rPr>
        <w:t> </w:t>
      </w:r>
    </w:p>
    <w:p w:rsidR="00000000" w:rsidRDefault="00F6552C">
      <w:pPr>
        <w:ind w:firstLine="400"/>
        <w:jc w:val="both"/>
      </w:pPr>
      <w:r>
        <w:rPr>
          <w:rStyle w:val="s0"/>
        </w:rPr>
        <w:t xml:space="preserve">2013 ж. 9 шілдеге дейін қолданылған </w:t>
      </w:r>
      <w:hyperlink r:id="rId29" w:history="1">
        <w:r>
          <w:rPr>
            <w:rStyle w:val="a3"/>
          </w:rPr>
          <w:t>редакция</w:t>
        </w:r>
      </w:hyperlink>
    </w:p>
    <w:p w:rsidR="00000000" w:rsidRDefault="00F6552C">
      <w:pPr>
        <w:ind w:firstLine="400"/>
        <w:jc w:val="both"/>
      </w:pPr>
      <w:r>
        <w:rPr>
          <w:rStyle w:val="s0"/>
        </w:rPr>
        <w:t xml:space="preserve">2013 ж. 26 тамызға дейін қолданылған </w:t>
      </w:r>
      <w:hyperlink r:id="rId30" w:history="1">
        <w:r>
          <w:rPr>
            <w:rStyle w:val="a3"/>
          </w:rPr>
          <w:t>редакция</w:t>
        </w:r>
      </w:hyperlink>
    </w:p>
    <w:p w:rsidR="00000000" w:rsidRDefault="00F6552C">
      <w:pPr>
        <w:ind w:firstLine="400"/>
        <w:jc w:val="both"/>
      </w:pPr>
      <w:r>
        <w:rPr>
          <w:rStyle w:val="s0"/>
        </w:rPr>
        <w:t xml:space="preserve">2013 ж. 18 қыркүйекке дейін қолданылған </w:t>
      </w:r>
      <w:hyperlink r:id="rId31" w:history="1">
        <w:r>
          <w:rPr>
            <w:rStyle w:val="a3"/>
          </w:rPr>
          <w:t>редакция</w:t>
        </w:r>
      </w:hyperlink>
    </w:p>
    <w:p w:rsidR="00000000" w:rsidRDefault="00F6552C">
      <w:pPr>
        <w:ind w:firstLine="400"/>
        <w:jc w:val="both"/>
      </w:pPr>
      <w:r>
        <w:rPr>
          <w:rStyle w:val="s0"/>
        </w:rPr>
        <w:t xml:space="preserve">2013 ж. 18 қазанға дейін қолданылған </w:t>
      </w:r>
      <w:hyperlink r:id="rId32" w:history="1">
        <w:r>
          <w:rPr>
            <w:rStyle w:val="a3"/>
          </w:rPr>
          <w:t>редакция</w:t>
        </w:r>
      </w:hyperlink>
    </w:p>
    <w:p w:rsidR="00000000" w:rsidRDefault="00F6552C">
      <w:pPr>
        <w:ind w:firstLine="400"/>
        <w:jc w:val="both"/>
      </w:pPr>
      <w:r>
        <w:rPr>
          <w:rStyle w:val="s0"/>
        </w:rPr>
        <w:t xml:space="preserve">2014 ж. 4 ақпанға дейін қолданылған </w:t>
      </w:r>
      <w:hyperlink r:id="rId33" w:history="1">
        <w:r>
          <w:rPr>
            <w:rStyle w:val="a3"/>
          </w:rPr>
          <w:t>редакция</w:t>
        </w:r>
      </w:hyperlink>
    </w:p>
    <w:p w:rsidR="00000000" w:rsidRDefault="00F6552C">
      <w:pPr>
        <w:ind w:firstLine="400"/>
        <w:jc w:val="both"/>
      </w:pPr>
      <w:r>
        <w:rPr>
          <w:rStyle w:val="s0"/>
        </w:rPr>
        <w:t xml:space="preserve">2014 ж. 19 ақпанға дейін қолданылған </w:t>
      </w:r>
      <w:hyperlink r:id="rId34" w:history="1">
        <w:r>
          <w:rPr>
            <w:rStyle w:val="a3"/>
          </w:rPr>
          <w:t>редакция</w:t>
        </w:r>
      </w:hyperlink>
    </w:p>
    <w:p w:rsidR="00000000" w:rsidRDefault="00F6552C">
      <w:pPr>
        <w:ind w:firstLine="400"/>
        <w:jc w:val="both"/>
      </w:pPr>
      <w:r>
        <w:rPr>
          <w:rStyle w:val="s0"/>
        </w:rPr>
        <w:t>2014 ж. 23 мамырға дейін қолданылға</w:t>
      </w:r>
      <w:r>
        <w:rPr>
          <w:rStyle w:val="s0"/>
        </w:rPr>
        <w:t xml:space="preserve">н </w:t>
      </w:r>
      <w:hyperlink r:id="rId35" w:history="1">
        <w:r>
          <w:rPr>
            <w:rStyle w:val="a3"/>
          </w:rPr>
          <w:t>редакция</w:t>
        </w:r>
      </w:hyperlink>
    </w:p>
    <w:p w:rsidR="00000000" w:rsidRDefault="00F6552C">
      <w:pPr>
        <w:ind w:firstLine="400"/>
        <w:jc w:val="both"/>
      </w:pPr>
      <w:r>
        <w:rPr>
          <w:rStyle w:val="s0"/>
        </w:rPr>
        <w:t xml:space="preserve">2014 ж. 26 мамырға дейін қолданылған </w:t>
      </w:r>
      <w:hyperlink r:id="rId36" w:history="1">
        <w:r>
          <w:rPr>
            <w:rStyle w:val="a3"/>
          </w:rPr>
          <w:t>редакция</w:t>
        </w:r>
      </w:hyperlink>
    </w:p>
    <w:p w:rsidR="00000000" w:rsidRDefault="00F6552C">
      <w:pPr>
        <w:ind w:firstLine="400"/>
        <w:jc w:val="both"/>
      </w:pPr>
      <w:r>
        <w:rPr>
          <w:rStyle w:val="s0"/>
        </w:rPr>
        <w:t xml:space="preserve">2014 ж. 31 мамырға дейін қолданылған </w:t>
      </w:r>
      <w:hyperlink r:id="rId37" w:history="1">
        <w:r>
          <w:rPr>
            <w:rStyle w:val="a3"/>
          </w:rPr>
          <w:t>редакция</w:t>
        </w:r>
      </w:hyperlink>
    </w:p>
    <w:p w:rsidR="00000000" w:rsidRDefault="00F6552C">
      <w:pPr>
        <w:ind w:firstLine="400"/>
        <w:jc w:val="both"/>
      </w:pPr>
      <w:r>
        <w:t xml:space="preserve">2014 ж. 9 маусымға дейін қолданылған </w:t>
      </w:r>
      <w:hyperlink r:id="rId38" w:history="1">
        <w:r>
          <w:rPr>
            <w:rStyle w:val="a3"/>
          </w:rPr>
          <w:t>редакция</w:t>
        </w:r>
      </w:hyperlink>
    </w:p>
    <w:p w:rsidR="00000000" w:rsidRDefault="00F6552C">
      <w:pPr>
        <w:ind w:firstLine="400"/>
        <w:jc w:val="both"/>
      </w:pPr>
      <w:r>
        <w:t> </w:t>
      </w:r>
    </w:p>
    <w:p w:rsidR="00000000" w:rsidRDefault="00F6552C">
      <w:pPr>
        <w:ind w:firstLine="400"/>
        <w:jc w:val="both"/>
      </w:pPr>
      <w:r>
        <w:rPr>
          <w:rStyle w:val="s0"/>
        </w:rPr>
        <w:t> </w:t>
      </w:r>
    </w:p>
    <w:p w:rsidR="00000000" w:rsidRDefault="00F6552C">
      <w:pPr>
        <w:ind w:firstLine="400"/>
        <w:jc w:val="both"/>
      </w:pPr>
      <w:r>
        <w:rPr>
          <w:rStyle w:val="s0"/>
        </w:rPr>
        <w:t> </w:t>
      </w:r>
    </w:p>
    <w:p w:rsidR="00000000" w:rsidRDefault="00F6552C">
      <w:pPr>
        <w:ind w:firstLine="400"/>
        <w:jc w:val="both"/>
      </w:pPr>
      <w:r>
        <w:rPr>
          <w:rStyle w:val="s0"/>
        </w:rPr>
        <w:t> </w:t>
      </w:r>
    </w:p>
    <w:p w:rsidR="00000000" w:rsidRDefault="00F6552C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39"/>
      <w:headerReference w:type="default" r:id="rId40"/>
      <w:footerReference w:type="even" r:id="rId41"/>
      <w:footerReference w:type="default" r:id="rId42"/>
      <w:headerReference w:type="first" r:id="rId43"/>
      <w:footerReference w:type="first" r:id="rId44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6552C" w:rsidRDefault="00F6552C" w:rsidP="00F6552C">
      <w:r>
        <w:separator/>
      </w:r>
    </w:p>
  </w:endnote>
  <w:endnote w:type="continuationSeparator" w:id="0">
    <w:p w:rsidR="00F6552C" w:rsidRDefault="00F6552C" w:rsidP="00F655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6552C" w:rsidRDefault="00F6552C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6552C" w:rsidRDefault="00F6552C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6552C" w:rsidRDefault="00F6552C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6552C" w:rsidRDefault="00F6552C" w:rsidP="00F6552C">
      <w:r>
        <w:separator/>
      </w:r>
    </w:p>
  </w:footnote>
  <w:footnote w:type="continuationSeparator" w:id="0">
    <w:p w:rsidR="00F6552C" w:rsidRDefault="00F6552C" w:rsidP="00F6552C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6552C" w:rsidRDefault="00F6552C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6552C" w:rsidRDefault="00F6552C" w:rsidP="00F6552C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F6552C" w:rsidRPr="00F6552C" w:rsidRDefault="00F6552C" w:rsidP="00F6552C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АНЫҚТАМА ҚР ҮКІМЕТІНІҢ 2012.31.08 № 1119 ҚАУЛЫСЫ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6552C" w:rsidRDefault="00F6552C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F6552C"/>
    <w:rsid w:val="00F655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00">
    <w:name w:val="s0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F6552C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F6552C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F6552C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F6552C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00">
    <w:name w:val="s0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F6552C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F6552C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F6552C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F6552C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1420810" TargetMode="External"/><Relationship Id="rId13" Type="http://schemas.openxmlformats.org/officeDocument/2006/relationships/hyperlink" Target="http://online.zakon.kz/Document/?doc_id=31461437" TargetMode="External"/><Relationship Id="rId18" Type="http://schemas.openxmlformats.org/officeDocument/2006/relationships/hyperlink" Target="http://online.zakon.kz/Document/?doc_id=31540329" TargetMode="External"/><Relationship Id="rId26" Type="http://schemas.openxmlformats.org/officeDocument/2006/relationships/hyperlink" Target="http://online.zakon.kz/Document/?doc_id=31568580" TargetMode="External"/><Relationship Id="rId39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://online.zakon.kz/Document/?doc_id=31562533" TargetMode="External"/><Relationship Id="rId34" Type="http://schemas.openxmlformats.org/officeDocument/2006/relationships/hyperlink" Target="http://online.zakon.kz/Document/?doc_id=31540920" TargetMode="External"/><Relationship Id="rId42" Type="http://schemas.openxmlformats.org/officeDocument/2006/relationships/footer" Target="footer2.xml"/><Relationship Id="rId7" Type="http://schemas.openxmlformats.org/officeDocument/2006/relationships/hyperlink" Target="http://online.zakon.kz/Document/?doc_id=31682912" TargetMode="External"/><Relationship Id="rId12" Type="http://schemas.openxmlformats.org/officeDocument/2006/relationships/hyperlink" Target="http://online.zakon.kz/Document/?doc_id=31472187" TargetMode="External"/><Relationship Id="rId17" Type="http://schemas.openxmlformats.org/officeDocument/2006/relationships/hyperlink" Target="http://online.zakon.kz/Document/?doc_id=31509616" TargetMode="External"/><Relationship Id="rId25" Type="http://schemas.openxmlformats.org/officeDocument/2006/relationships/hyperlink" Target="http://online.zakon.kz/Document/?doc_id=31564472" TargetMode="External"/><Relationship Id="rId33" Type="http://schemas.openxmlformats.org/officeDocument/2006/relationships/hyperlink" Target="http://online.zakon.kz/Document/?doc_id=31529296" TargetMode="External"/><Relationship Id="rId38" Type="http://schemas.openxmlformats.org/officeDocument/2006/relationships/hyperlink" Target="http://online.zakon.kz/Document/?doc_id=31571294" TargetMode="External"/><Relationship Id="rId46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1529295" TargetMode="External"/><Relationship Id="rId20" Type="http://schemas.openxmlformats.org/officeDocument/2006/relationships/hyperlink" Target="http://online.zakon.kz/Document/?doc_id=31562882" TargetMode="External"/><Relationship Id="rId29" Type="http://schemas.openxmlformats.org/officeDocument/2006/relationships/hyperlink" Target="http://online.zakon.kz/Document/?doc_id=31422555" TargetMode="External"/><Relationship Id="rId41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1448125" TargetMode="External"/><Relationship Id="rId24" Type="http://schemas.openxmlformats.org/officeDocument/2006/relationships/hyperlink" Target="http://online.zakon.kz/Document/?doc_id=31567220" TargetMode="External"/><Relationship Id="rId32" Type="http://schemas.openxmlformats.org/officeDocument/2006/relationships/hyperlink" Target="http://online.zakon.kz/Document/?doc_id=31461899" TargetMode="External"/><Relationship Id="rId37" Type="http://schemas.openxmlformats.org/officeDocument/2006/relationships/hyperlink" Target="http://online.zakon.kz/Document/?doc_id=31567224" TargetMode="External"/><Relationship Id="rId40" Type="http://schemas.openxmlformats.org/officeDocument/2006/relationships/header" Target="header2.xml"/><Relationship Id="rId45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1504434" TargetMode="External"/><Relationship Id="rId23" Type="http://schemas.openxmlformats.org/officeDocument/2006/relationships/hyperlink" Target="http://online.zakon.kz/Document/?doc_id=31567178" TargetMode="External"/><Relationship Id="rId28" Type="http://schemas.openxmlformats.org/officeDocument/2006/relationships/hyperlink" Target="http://online.zakon.kz/Document/?doc_id=31571286" TargetMode="External"/><Relationship Id="rId36" Type="http://schemas.openxmlformats.org/officeDocument/2006/relationships/hyperlink" Target="http://online.zakon.kz/Document/?doc_id=31567176" TargetMode="External"/><Relationship Id="rId10" Type="http://schemas.openxmlformats.org/officeDocument/2006/relationships/hyperlink" Target="http://online.zakon.kz/Document/?doc_id=31440709" TargetMode="External"/><Relationship Id="rId19" Type="http://schemas.openxmlformats.org/officeDocument/2006/relationships/hyperlink" Target="http://online.zakon.kz/Document/?doc_id=31562485" TargetMode="External"/><Relationship Id="rId31" Type="http://schemas.openxmlformats.org/officeDocument/2006/relationships/hyperlink" Target="http://online.zakon.kz/Document/?doc_id=31468724" TargetMode="External"/><Relationship Id="rId44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1420813" TargetMode="External"/><Relationship Id="rId14" Type="http://schemas.openxmlformats.org/officeDocument/2006/relationships/hyperlink" Target="http://online.zakon.kz/Document/?doc_id=31461440" TargetMode="External"/><Relationship Id="rId22" Type="http://schemas.openxmlformats.org/officeDocument/2006/relationships/hyperlink" Target="http://online.zakon.kz/Document/?doc_id=31567171" TargetMode="External"/><Relationship Id="rId27" Type="http://schemas.openxmlformats.org/officeDocument/2006/relationships/hyperlink" Target="http://online.zakon.kz/Document/?doc_id=31568843" TargetMode="External"/><Relationship Id="rId30" Type="http://schemas.openxmlformats.org/officeDocument/2006/relationships/hyperlink" Target="http://online.zakon.kz/Document/?doc_id=31441272" TargetMode="External"/><Relationship Id="rId35" Type="http://schemas.openxmlformats.org/officeDocument/2006/relationships/hyperlink" Target="http://online.zakon.kz/Document/?doc_id=31562890" TargetMode="External"/><Relationship Id="rId43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351</Words>
  <Characters>4437</Characters>
  <Application>Microsoft Office Word</Application>
  <DocSecurity>0</DocSecurity>
  <Lines>36</Lines>
  <Paragraphs>9</Paragraphs>
  <ScaleCrop>false</ScaleCrop>
  <Company>SPecialiST RePack</Company>
  <LinksUpToDate>false</LinksUpToDate>
  <CharactersWithSpaces>4779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АНЫҚТАМА ҚР ҮКІМЕТІНІҢ 2012.31.08 № 1119 ҚАУЛЫСЫ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2024-07-18T20:43:00Z</dcterms:created>
  <dcterms:modified xsi:type="dcterms:W3CDTF">2024-07-18T20:43:00Z</dcterms:modified>
</cp:coreProperties>
</file>