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4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Агентства РК по делам строительства и ЖКХ от 15 августа 2012 года № 411 «О внесении изменений в приказы от 29 декабря 2011 года № 536 «Об утверждении нормативно-технических документов в области архитектуры, градостроительства и строительства» и № 54</w:t>
      </w:r>
      <w:r>
        <w:rPr>
          <w:rStyle w:val="s0"/>
          <w:b/>
          <w:bCs/>
        </w:rPr>
        <w:t>0 «Об утверждении нормативно-технического документа» (с изменениями по состоянию на 30.04.2015 г.)</w:t>
      </w:r>
    </w:p>
    <w:p w:rsidR="00000000" w:rsidRDefault="000C24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2408">
      <w:pPr>
        <w:ind w:firstLine="426"/>
      </w:pPr>
      <w:r>
        <w:t>Опубликован: «Экспресс-информ» № 8 (110), 2012 г.</w:t>
      </w:r>
    </w:p>
    <w:p w:rsidR="00000000" w:rsidRDefault="000C2408">
      <w:pPr>
        <w:ind w:firstLine="400"/>
        <w:jc w:val="both"/>
      </w:pPr>
      <w:r>
        <w:t> </w:t>
      </w:r>
    </w:p>
    <w:p w:rsidR="00000000" w:rsidRDefault="000C2408">
      <w:pPr>
        <w:ind w:firstLine="400"/>
        <w:jc w:val="both"/>
      </w:pPr>
      <w:r>
        <w:t>Внесены изменения:</w:t>
      </w:r>
    </w:p>
    <w:p w:rsidR="00000000" w:rsidRDefault="000C2408">
      <w:pPr>
        <w:ind w:firstLine="400"/>
        <w:jc w:val="both"/>
      </w:pPr>
      <w:r>
        <w:t> </w:t>
      </w:r>
    </w:p>
    <w:p w:rsidR="00000000" w:rsidRDefault="000C240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30..12.14 г. № 172-НҚ;</w:t>
      </w:r>
    </w:p>
    <w:p w:rsidR="00000000" w:rsidRDefault="000C240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30.04.15 г. № 180-НҚ.</w:t>
      </w:r>
    </w:p>
    <w:p w:rsidR="00000000" w:rsidRDefault="000C2408">
      <w:pPr>
        <w:ind w:firstLine="400"/>
        <w:jc w:val="both"/>
      </w:pPr>
      <w:r>
        <w:rPr>
          <w:rStyle w:val="s0"/>
        </w:rPr>
        <w:t> </w:t>
      </w:r>
    </w:p>
    <w:p w:rsidR="00000000" w:rsidRDefault="000C24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C2408">
      <w:pPr>
        <w:ind w:firstLine="400"/>
        <w:jc w:val="both"/>
      </w:pPr>
      <w:r>
        <w:rPr>
          <w:rStyle w:val="s0"/>
        </w:rPr>
        <w:t> </w:t>
      </w:r>
    </w:p>
    <w:p w:rsidR="00000000" w:rsidRDefault="000C240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30.12.14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408" w:rsidRDefault="000C2408" w:rsidP="000C2408">
      <w:r>
        <w:separator/>
      </w:r>
    </w:p>
  </w:endnote>
  <w:endnote w:type="continuationSeparator" w:id="0">
    <w:p w:rsidR="000C2408" w:rsidRDefault="000C2408" w:rsidP="000C2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08" w:rsidRDefault="000C24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08" w:rsidRDefault="000C24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08" w:rsidRDefault="000C24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408" w:rsidRDefault="000C2408" w:rsidP="000C2408">
      <w:r>
        <w:separator/>
      </w:r>
    </w:p>
  </w:footnote>
  <w:footnote w:type="continuationSeparator" w:id="0">
    <w:p w:rsidR="000C2408" w:rsidRDefault="000C2408" w:rsidP="000C2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08" w:rsidRDefault="000C24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08" w:rsidRDefault="000C2408" w:rsidP="000C2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408" w:rsidRPr="000C2408" w:rsidRDefault="000C2408" w:rsidP="000C24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РК ПО ДЕЛАМ СТРОИТЕЛЬСТВА И ЖКХ ОТ 15.08....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08" w:rsidRDefault="000C24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408"/>
    <w:rsid w:val="000C2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4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4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4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4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4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468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4463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524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978</Characters>
  <Application>Microsoft Office Word</Application>
  <DocSecurity>0</DocSecurity>
  <Lines>8</Lines>
  <Paragraphs>2</Paragraphs>
  <ScaleCrop>false</ScaleCrop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РК ПО ДЕЛАМ СТРОИТЕЛЬСТВА И ЖКХ ОТ 15.08.... (©Paragraph 2023)</dc:title>
  <dc:subject/>
  <dc:creator>Сергей М</dc:creator>
  <cp:keywords/>
  <dc:description/>
  <cp:lastModifiedBy>Сергей М</cp:lastModifiedBy>
  <cp:revision>2</cp:revision>
  <dcterms:created xsi:type="dcterms:W3CDTF">2023-11-30T12:34:00Z</dcterms:created>
  <dcterms:modified xsi:type="dcterms:W3CDTF">2023-11-30T12:34:00Z</dcterms:modified>
</cp:coreProperties>
</file>