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06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 октября 2012 года № 177 «О внесении изменений в Решение Коллегии Евразийской экономической комиссии от 16 августа 2012 года № 134 «О нормативных правовых актах в области нетарифного регулирования» (г</w:t>
      </w:r>
      <w:r>
        <w:rPr>
          <w:rStyle w:val="s0"/>
          <w:b/>
          <w:bCs/>
        </w:rPr>
        <w:t>. Москва) (с изменениями от 06.10.2015 г.)</w:t>
      </w:r>
    </w:p>
    <w:p w:rsidR="00000000" w:rsidRDefault="008806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80696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3 октября 2012 г.</w:t>
      </w:r>
    </w:p>
    <w:p w:rsidR="00000000" w:rsidRDefault="00880696">
      <w:pPr>
        <w:ind w:firstLine="400"/>
        <w:jc w:val="both"/>
      </w:pPr>
      <w:r>
        <w:t> </w:t>
      </w:r>
    </w:p>
    <w:p w:rsidR="00000000" w:rsidRDefault="00880696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2" w:history="1">
        <w:r>
          <w:rPr>
            <w:rStyle w:val="a3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02.06.16 г. № 57</w:t>
      </w:r>
    </w:p>
    <w:p w:rsidR="00000000" w:rsidRDefault="00880696">
      <w:pPr>
        <w:ind w:firstLine="400"/>
        <w:jc w:val="both"/>
      </w:pPr>
      <w:r>
        <w:t> </w:t>
      </w:r>
    </w:p>
    <w:p w:rsidR="00000000" w:rsidRDefault="00880696">
      <w:pPr>
        <w:ind w:firstLine="400"/>
        <w:jc w:val="both"/>
      </w:pPr>
      <w:r>
        <w:t xml:space="preserve">Внесены изменения: </w:t>
      </w:r>
    </w:p>
    <w:p w:rsidR="00000000" w:rsidRDefault="00880696">
      <w:pPr>
        <w:ind w:firstLine="400"/>
        <w:jc w:val="both"/>
      </w:pPr>
      <w:r>
        <w:t> </w:t>
      </w:r>
    </w:p>
    <w:p w:rsidR="00000000" w:rsidRDefault="00880696">
      <w:pPr>
        <w:ind w:firstLine="400"/>
        <w:jc w:val="both"/>
      </w:pPr>
      <w:hyperlink r:id="rId9" w:anchor="sub_id=3" w:history="1">
        <w:r>
          <w:rPr>
            <w:rStyle w:val="a3"/>
          </w:rPr>
          <w:t>Р</w:t>
        </w:r>
        <w:r>
          <w:rPr>
            <w:rStyle w:val="a3"/>
          </w:rPr>
          <w:t>ешением</w:t>
        </w:r>
      </w:hyperlink>
      <w:r>
        <w:rPr>
          <w:rStyle w:val="s0"/>
        </w:rPr>
        <w:t xml:space="preserve"> Коллегии Евразийской экономической комиссии от 06.10.15 г. № 131 (вступило в силу по истечении 30 календарных дней с даты его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880696">
      <w:pPr>
        <w:ind w:firstLine="400"/>
        <w:jc w:val="both"/>
      </w:pPr>
      <w:r>
        <w:t> </w:t>
      </w:r>
    </w:p>
    <w:p w:rsidR="00000000" w:rsidRDefault="00880696">
      <w:pPr>
        <w:ind w:firstLine="400"/>
        <w:jc w:val="both"/>
      </w:pPr>
      <w:r>
        <w:t>Предыдущие редакции:</w:t>
      </w:r>
    </w:p>
    <w:p w:rsidR="00000000" w:rsidRDefault="00880696">
      <w:pPr>
        <w:ind w:firstLine="400"/>
        <w:jc w:val="both"/>
      </w:pPr>
      <w:r>
        <w:t> </w:t>
      </w:r>
    </w:p>
    <w:p w:rsidR="00000000" w:rsidRDefault="0088069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06.10.15 г.</w:t>
      </w:r>
    </w:p>
    <w:p w:rsidR="00000000" w:rsidRDefault="00880696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0696" w:rsidRDefault="00880696" w:rsidP="00880696">
      <w:r>
        <w:separator/>
      </w:r>
    </w:p>
  </w:endnote>
  <w:endnote w:type="continuationSeparator" w:id="0">
    <w:p w:rsidR="00880696" w:rsidRDefault="00880696" w:rsidP="008806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96" w:rsidRDefault="008806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96" w:rsidRDefault="008806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96" w:rsidRDefault="008806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0696" w:rsidRDefault="00880696" w:rsidP="00880696">
      <w:r>
        <w:separator/>
      </w:r>
    </w:p>
  </w:footnote>
  <w:footnote w:type="continuationSeparator" w:id="0">
    <w:p w:rsidR="00880696" w:rsidRDefault="00880696" w:rsidP="008806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96" w:rsidRDefault="008806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96" w:rsidRDefault="00880696" w:rsidP="008806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0696" w:rsidRPr="00880696" w:rsidRDefault="00880696" w:rsidP="008806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 октября 2012 года № 177 «О внесении изменений в Решение Коллегии Евразийской экономической комиссии от 16 августа 2012 года № 134 «О нормативных правовых актах в области нетарифного регулирования» (г. Москва) (с изменениями от 06.10.2015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0696" w:rsidRDefault="008806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0696"/>
    <w:rsid w:val="00880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06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6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06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6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06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06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06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06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1144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6773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349282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5554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997</Characters>
  <Application>Microsoft Office Word</Application>
  <DocSecurity>0</DocSecurity>
  <Lines>8</Lines>
  <Paragraphs>2</Paragraphs>
  <ScaleCrop>false</ScaleCrop>
  <Company>SPecialiST RePack</Company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Коллегии Евразийской экономической комиссии от 2 октября 2012 года № 177 «О внесении изменений в Решение Коллегии Евразийской экономической комиссии от 16 августа 2012 года № 134 «О нормативных правовых актах в области нетарифного регулирования» (г. Москва) (с изменениями от 06.10.2015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2024-07-25T10:31:00Z</dcterms:created>
  <dcterms:modified xsi:type="dcterms:W3CDTF">2024-07-25T10:31:00Z</dcterms:modified>
</cp:coreProperties>
</file>