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439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«Азық-түлік тауарларының өңірлік тұрақтандыру қорларын қалыптастыру жңне пайдалану қағидаларын бекіту туралы» Қазақстан Республикасы Yкіметiнің 2012 жылғы 9 қазандағы № 1280 Қаулысы (2016.22.04. берілген өзгерістер мен толықтырулармен) (күші жойылды)</w:t>
      </w:r>
    </w:p>
    <w:p w:rsidR="00000000" w:rsidRDefault="003F4396">
      <w:pPr>
        <w:ind w:firstLine="400"/>
        <w:jc w:val="both"/>
      </w:pPr>
      <w:r>
        <w:t> </w:t>
      </w:r>
    </w:p>
    <w:p w:rsidR="00000000" w:rsidRDefault="003F4396">
      <w:pPr>
        <w:ind w:firstLine="397"/>
        <w:jc w:val="both"/>
      </w:pPr>
      <w:r>
        <w:rPr>
          <w:rStyle w:val="s0"/>
        </w:rPr>
        <w:t>Жариялануы: «Егемен Қазақстан» 2012 жылғы 17 қазан № 678-682 (27754)</w:t>
      </w:r>
    </w:p>
    <w:p w:rsidR="00000000" w:rsidRDefault="003F4396">
      <w:pPr>
        <w:ind w:firstLine="397"/>
        <w:jc w:val="both"/>
      </w:pPr>
      <w:r>
        <w:rPr>
          <w:rStyle w:val="s0"/>
        </w:rPr>
        <w:t> </w:t>
      </w:r>
    </w:p>
    <w:p w:rsidR="00000000" w:rsidRDefault="003F4396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2020 жылғы 20 ақпандағы № 72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F4396">
      <w:pPr>
        <w:ind w:firstLine="397"/>
        <w:jc w:val="both"/>
      </w:pPr>
      <w:r>
        <w:rPr>
          <w:rStyle w:val="s0"/>
        </w:rPr>
        <w:t> </w:t>
      </w:r>
    </w:p>
    <w:p w:rsidR="00000000" w:rsidRDefault="003F4396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3F4396">
      <w:pPr>
        <w:ind w:firstLine="400"/>
        <w:jc w:val="both"/>
      </w:pPr>
      <w:r>
        <w:rPr>
          <w:rStyle w:val="s0"/>
        </w:rPr>
        <w:t> </w:t>
      </w:r>
    </w:p>
    <w:p w:rsidR="00000000" w:rsidRDefault="003F43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</w:t>
      </w:r>
      <w:r>
        <w:rPr>
          <w:rStyle w:val="s0"/>
        </w:rPr>
        <w:t>ң</w:t>
      </w:r>
      <w:r>
        <w:rPr>
          <w:rStyle w:val="s0"/>
        </w:rPr>
        <w:t xml:space="preserve"> 2014.12.03. № 225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F43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2014.29.04. № 412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F43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2015.25.04. № 325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3F43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2015.31.12. № 1168 </w:t>
      </w:r>
      <w:hyperlink r:id="rId14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F439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2016.22.04. № 242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F4396">
      <w:pPr>
        <w:ind w:firstLine="400"/>
        <w:jc w:val="both"/>
      </w:pPr>
      <w:r>
        <w:rPr>
          <w:rStyle w:val="s0"/>
        </w:rPr>
        <w:t> </w:t>
      </w:r>
    </w:p>
    <w:p w:rsidR="00000000" w:rsidRDefault="003F439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F4396">
      <w:pPr>
        <w:ind w:firstLine="400"/>
        <w:jc w:val="both"/>
      </w:pPr>
      <w:r>
        <w:rPr>
          <w:rStyle w:val="s0"/>
        </w:rPr>
        <w:t> </w:t>
      </w:r>
    </w:p>
    <w:p w:rsidR="00000000" w:rsidRDefault="003F4396">
      <w:pPr>
        <w:ind w:firstLine="400"/>
        <w:jc w:val="both"/>
      </w:pPr>
      <w:r>
        <w:rPr>
          <w:rStyle w:val="s0"/>
        </w:rPr>
        <w:t xml:space="preserve">2014 ж. 12 наурызға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3F4396">
      <w:pPr>
        <w:ind w:firstLine="400"/>
        <w:jc w:val="both"/>
      </w:pPr>
      <w:r>
        <w:rPr>
          <w:rStyle w:val="s0"/>
        </w:rPr>
        <w:t xml:space="preserve">2014 ж. 29 сәуірге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3F4396">
      <w:pPr>
        <w:ind w:firstLine="400"/>
        <w:jc w:val="both"/>
      </w:pPr>
      <w:r>
        <w:rPr>
          <w:rStyle w:val="s0"/>
        </w:rPr>
        <w:t>2015 ж. 25 сәуірге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3F4396">
      <w:pPr>
        <w:ind w:firstLine="400"/>
        <w:jc w:val="both"/>
      </w:pPr>
      <w:r>
        <w:rPr>
          <w:rStyle w:val="s0"/>
        </w:rPr>
        <w:t xml:space="preserve">2015 ж. 31 желтоқсанға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3F4396">
      <w:pPr>
        <w:ind w:firstLine="400"/>
        <w:jc w:val="both"/>
      </w:pPr>
      <w:r>
        <w:rPr>
          <w:rStyle w:val="s0"/>
        </w:rPr>
        <w:t xml:space="preserve">2016 ж. 22 сәуірге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3F4396">
      <w:pPr>
        <w:ind w:firstLine="400"/>
        <w:jc w:val="both"/>
      </w:pPr>
      <w:r>
        <w:rPr>
          <w:rStyle w:val="s0"/>
        </w:rPr>
        <w:t> </w:t>
      </w:r>
    </w:p>
    <w:p w:rsidR="00000000" w:rsidRDefault="003F4396">
      <w:pPr>
        <w:ind w:firstLine="400"/>
        <w:jc w:val="both"/>
      </w:pPr>
      <w:r>
        <w:rPr>
          <w:rStyle w:val="s0"/>
        </w:rPr>
        <w:t> </w:t>
      </w:r>
    </w:p>
    <w:p w:rsidR="00000000" w:rsidRDefault="003F439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396" w:rsidRDefault="003F4396" w:rsidP="003F4396">
      <w:r>
        <w:separator/>
      </w:r>
    </w:p>
  </w:endnote>
  <w:endnote w:type="continuationSeparator" w:id="0">
    <w:p w:rsidR="003F4396" w:rsidRDefault="003F4396" w:rsidP="003F4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396" w:rsidRDefault="003F43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396" w:rsidRDefault="003F43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396" w:rsidRDefault="003F43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396" w:rsidRDefault="003F4396" w:rsidP="003F4396">
      <w:r>
        <w:separator/>
      </w:r>
    </w:p>
  </w:footnote>
  <w:footnote w:type="continuationSeparator" w:id="0">
    <w:p w:rsidR="003F4396" w:rsidRDefault="003F4396" w:rsidP="003F43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396" w:rsidRDefault="003F43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396" w:rsidRDefault="003F4396" w:rsidP="003F43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4396" w:rsidRPr="003F4396" w:rsidRDefault="003F4396" w:rsidP="003F43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«Азық-түлік тауарларының өңірлік тұрақтандыру қорларын қалыптастыру және пайдалану қағидаларын бекіту туралы» Қазақстан Республикасы Yкіметiнің 2012 жылғы 9 қазандағы № 1280 Қаулысы (2016.22.04.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4396" w:rsidRDefault="003F43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4396"/>
    <w:rsid w:val="003F4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43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43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43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43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43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439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43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43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1517" TargetMode="External"/><Relationship Id="rId13" Type="http://schemas.openxmlformats.org/officeDocument/2006/relationships/hyperlink" Target="http://online.zakon.kz/Document/?doc_id=39437390" TargetMode="External"/><Relationship Id="rId18" Type="http://schemas.openxmlformats.org/officeDocument/2006/relationships/hyperlink" Target="http://online.zakon.kz/Document/?doc_id=3152152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036332" TargetMode="External"/><Relationship Id="rId7" Type="http://schemas.openxmlformats.org/officeDocument/2006/relationships/hyperlink" Target="http://online.zakon.kz/Document/?doc_id=35752317" TargetMode="External"/><Relationship Id="rId12" Type="http://schemas.openxmlformats.org/officeDocument/2006/relationships/hyperlink" Target="http://online.zakon.kz/Document/?doc_id=32928403" TargetMode="External"/><Relationship Id="rId17" Type="http://schemas.openxmlformats.org/officeDocument/2006/relationships/hyperlink" Target="http://online.zakon.kz/Document/?doc_id=3775994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97889" TargetMode="External"/><Relationship Id="rId20" Type="http://schemas.openxmlformats.org/officeDocument/2006/relationships/hyperlink" Target="http://online.zakon.kz/Document/?doc_id=3638239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311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32144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543074" TargetMode="External"/><Relationship Id="rId19" Type="http://schemas.openxmlformats.org/officeDocument/2006/relationships/hyperlink" Target="http://online.zakon.kz/Document/?doc_id=3154343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21521" TargetMode="External"/><Relationship Id="rId14" Type="http://schemas.openxmlformats.org/officeDocument/2006/relationships/hyperlink" Target="http://online.zakon.kz/Document/?doc_id=35948533" TargetMode="External"/><Relationship Id="rId22" Type="http://schemas.openxmlformats.org/officeDocument/2006/relationships/hyperlink" Target="http://online.zakon.kz/Document/?doc_id=38133105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2162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«Азық-түлік тауарларының өңірлік тұрақтандыру қорларын қалыптастыру және пайдалану қағидаларын бекіту туралы» Қазақстан Республикасы Yкіметiнің 2012 жылғы 9 қазандағы № 1280 Қаулысы (2016.22.04.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2024-04-25T08:39:00Z</dcterms:created>
  <dcterms:modified xsi:type="dcterms:W3CDTF">2024-04-25T08:39:00Z</dcterms:modified>
</cp:coreProperties>
</file>