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43CA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18 сентября 2012 года № 5290-VI «О внесении изменений в некоторые законодательные акты Украины по вопросам беженцев и лиц, нуждающихся в дополнительной или временной защите»</w:t>
      </w:r>
    </w:p>
    <w:p w:rsidR="00000000" w:rsidRDefault="00C43CA7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C43CA7">
      <w:pPr>
        <w:ind w:firstLine="400"/>
        <w:jc w:val="both"/>
      </w:pPr>
      <w:r>
        <w:rPr>
          <w:rStyle w:val="s0"/>
        </w:rPr>
        <w:t>Опубликован: «Официальный вестник Украины» от 26.10.2012 г. № 79, ст. 3192</w:t>
      </w:r>
    </w:p>
    <w:p w:rsidR="00000000" w:rsidRDefault="00C43CA7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43CA7" w:rsidRDefault="00C43CA7" w:rsidP="00C43CA7">
      <w:r>
        <w:separator/>
      </w:r>
    </w:p>
  </w:endnote>
  <w:endnote w:type="continuationSeparator" w:id="0">
    <w:p w:rsidR="00C43CA7" w:rsidRDefault="00C43CA7" w:rsidP="00C43C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3CA7" w:rsidRDefault="00C43CA7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3CA7" w:rsidRDefault="00C43CA7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3CA7" w:rsidRDefault="00C43CA7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43CA7" w:rsidRDefault="00C43CA7" w:rsidP="00C43CA7">
      <w:r>
        <w:separator/>
      </w:r>
    </w:p>
  </w:footnote>
  <w:footnote w:type="continuationSeparator" w:id="0">
    <w:p w:rsidR="00C43CA7" w:rsidRDefault="00C43CA7" w:rsidP="00C43CA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3CA7" w:rsidRDefault="00C43CA7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3CA7" w:rsidRDefault="00C43CA7" w:rsidP="00C43CA7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43CA7" w:rsidRPr="00C43CA7" w:rsidRDefault="00C43CA7" w:rsidP="00C43CA7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18.09.2012 № 5290-VI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3CA7" w:rsidRDefault="00C43CA7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43CA7"/>
    <w:rsid w:val="00C43C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C43CA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C43CA7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C43CA7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C43CA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C43CA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C43CA7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C43CA7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C43CA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</Words>
  <Characters>231</Characters>
  <Application>Microsoft Office Word</Application>
  <DocSecurity>0</DocSecurity>
  <Lines>1</Lines>
  <Paragraphs>1</Paragraphs>
  <ScaleCrop>false</ScaleCrop>
  <Company>SPecialiST RePack</Company>
  <LinksUpToDate>false</LinksUpToDate>
  <CharactersWithSpaces>269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18.09.2012 № 5290-VI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2024-04-25T16:29:00Z</dcterms:created>
  <dcterms:modified xsi:type="dcterms:W3CDTF">2024-04-25T16:29:00Z</dcterms:modified>
</cp:coreProperties>
</file>