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31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«Ақпараттық технологиялар саласындағы мемлекеттік қызмет стандарттарын бекіту және Қазақстан Республикасы Үкіметінің «Жеке және заңды тұлғаларға көрсетілетін мемлекеттік қызметтердің тізілімін бекіту туралы» 2010 жылғы 20 шілдедегі № 745 және «Мемлекеттік </w:t>
      </w:r>
      <w:r>
        <w:rPr>
          <w:rStyle w:val="s0"/>
          <w:b/>
          <w:bCs/>
        </w:rPr>
        <w:t>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аттестаттау жүргі</w:t>
      </w:r>
      <w:r>
        <w:rPr>
          <w:rStyle w:val="s0"/>
          <w:b/>
          <w:bCs/>
        </w:rPr>
        <w:t>зу ережесін бекіту туралы» 2009 жылғы 30 желтоқсандағы № 2280 қаулыларына өзгерістер енгізу туралы» Қазақстан Республикасы Үкіметінің 2012 жылғы 25 қыркүйектегі № 1241 Қаулысы (2013.18.09. берілген өзгерістермен)</w:t>
      </w:r>
    </w:p>
    <w:p w:rsidR="00000000" w:rsidRDefault="00BC31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C311B">
      <w:pPr>
        <w:ind w:firstLine="400"/>
        <w:jc w:val="both"/>
      </w:pPr>
      <w:r>
        <w:rPr>
          <w:rStyle w:val="s0"/>
        </w:rPr>
        <w:t>Жариялануы: «Заң газеті» 2012 жылғы 21 қараша № 176 (2184)</w:t>
      </w:r>
    </w:p>
    <w:p w:rsidR="00000000" w:rsidRDefault="00BC311B">
      <w:pPr>
        <w:ind w:firstLine="400"/>
        <w:jc w:val="both"/>
      </w:pPr>
      <w:r>
        <w:rPr>
          <w:rStyle w:val="s0"/>
        </w:rPr>
        <w:t> </w:t>
      </w:r>
    </w:p>
    <w:p w:rsidR="00000000" w:rsidRDefault="00BC311B">
      <w:pPr>
        <w:ind w:firstLine="400"/>
        <w:jc w:val="both"/>
      </w:pPr>
      <w:hyperlink r:id="rId7" w:anchor="sub_id=21" w:history="1">
        <w:r>
          <w:rPr>
            <w:rStyle w:val="a3"/>
          </w:rPr>
          <w:t>2-тармақтың 2) тармақшасын</w:t>
        </w:r>
      </w:hyperlink>
      <w:r>
        <w:rPr>
          <w:rStyle w:val="s0"/>
        </w:rPr>
        <w:t xml:space="preserve"> қоспағанда ҚР Үкіметінің 2014 жылғы 19 маусымдағы № 676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; 2016 жылғы 23 мамырдағы № 298 </w:t>
      </w:r>
      <w:hyperlink r:id="rId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C311B">
      <w:pPr>
        <w:ind w:firstLine="400"/>
        <w:jc w:val="both"/>
      </w:pPr>
      <w:r>
        <w:rPr>
          <w:rStyle w:val="s0"/>
        </w:rPr>
        <w:t> </w:t>
      </w:r>
    </w:p>
    <w:p w:rsidR="00000000" w:rsidRDefault="00BC311B">
      <w:pPr>
        <w:ind w:firstLine="400"/>
        <w:jc w:val="both"/>
      </w:pPr>
      <w:r>
        <w:t>Енгізілген өзгерістер:</w:t>
      </w:r>
    </w:p>
    <w:p w:rsidR="00000000" w:rsidRDefault="00BC311B">
      <w:pPr>
        <w:ind w:firstLine="400"/>
        <w:jc w:val="both"/>
      </w:pPr>
      <w:r>
        <w:t> </w:t>
      </w:r>
    </w:p>
    <w:p w:rsidR="00000000" w:rsidRDefault="00BC31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2013.21.05. № 507 </w:t>
      </w:r>
      <w:hyperlink r:id="rId10" w:anchor="sub_id=2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C31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</w:t>
      </w:r>
      <w:r>
        <w:rPr>
          <w:rStyle w:val="s0"/>
        </w:rPr>
        <w:t xml:space="preserve">3 </w:t>
      </w:r>
      <w:hyperlink r:id="rId12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жарияланған күнінен бастап қолданысқа енгізіледі)</w:t>
      </w:r>
    </w:p>
    <w:p w:rsidR="00000000" w:rsidRDefault="00BC311B">
      <w:r>
        <w:rPr>
          <w:color w:val="auto"/>
        </w:rPr>
        <w:t> </w:t>
      </w:r>
    </w:p>
    <w:p w:rsidR="00000000" w:rsidRDefault="00BC311B">
      <w:pPr>
        <w:ind w:firstLine="400"/>
        <w:jc w:val="both"/>
      </w:pPr>
      <w:r>
        <w:t>Бұрынғы редакциялар:</w:t>
      </w:r>
    </w:p>
    <w:p w:rsidR="00000000" w:rsidRDefault="00BC311B">
      <w:pPr>
        <w:ind w:firstLine="400"/>
        <w:jc w:val="both"/>
      </w:pPr>
      <w:r>
        <w:t> </w:t>
      </w:r>
    </w:p>
    <w:p w:rsidR="00000000" w:rsidRDefault="00BC311B">
      <w:pPr>
        <w:ind w:firstLine="400"/>
        <w:jc w:val="both"/>
      </w:pPr>
      <w:r>
        <w:t xml:space="preserve">2013 ж. 18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C311B">
      <w:r>
        <w:t> </w:t>
      </w:r>
    </w:p>
    <w:p w:rsidR="00000000" w:rsidRDefault="00BC311B">
      <w:r>
        <w:rPr>
          <w:color w:val="auto"/>
        </w:rPr>
        <w:t> </w:t>
      </w:r>
    </w:p>
    <w:p w:rsidR="00000000" w:rsidRDefault="00BC311B">
      <w:pPr>
        <w:ind w:firstLine="400"/>
        <w:jc w:val="both"/>
      </w:pPr>
      <w:r>
        <w:t> </w:t>
      </w:r>
    </w:p>
    <w:p w:rsidR="00000000" w:rsidRDefault="00BC311B">
      <w:pPr>
        <w:ind w:firstLine="400"/>
        <w:jc w:val="both"/>
      </w:pPr>
      <w:r>
        <w:rPr>
          <w:rStyle w:val="s0"/>
        </w:rPr>
        <w:t> </w:t>
      </w:r>
    </w:p>
    <w:p w:rsidR="00000000" w:rsidRDefault="00BC311B">
      <w:pPr>
        <w:ind w:firstLine="400"/>
        <w:jc w:val="both"/>
      </w:pPr>
      <w:r>
        <w:rPr>
          <w:rStyle w:val="s0"/>
        </w:rPr>
        <w:t> </w:t>
      </w:r>
    </w:p>
    <w:p w:rsidR="00000000" w:rsidRDefault="00BC31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11B" w:rsidRDefault="00BC311B" w:rsidP="00BC311B">
      <w:r>
        <w:separator/>
      </w:r>
    </w:p>
  </w:endnote>
  <w:endnote w:type="continuationSeparator" w:id="0">
    <w:p w:rsidR="00BC311B" w:rsidRDefault="00BC311B" w:rsidP="00BC3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11B" w:rsidRDefault="00BC311B" w:rsidP="00BC311B">
      <w:r>
        <w:separator/>
      </w:r>
    </w:p>
  </w:footnote>
  <w:footnote w:type="continuationSeparator" w:id="0">
    <w:p w:rsidR="00BC311B" w:rsidRDefault="00BC311B" w:rsidP="00BC3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 w:rsidP="00BC31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311B" w:rsidRPr="00BC311B" w:rsidRDefault="00BC311B" w:rsidP="00BC31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2012.25.09 № 1241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1B" w:rsidRDefault="00BC31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311B"/>
    <w:rsid w:val="00BC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31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31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31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31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31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31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31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31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1633" TargetMode="External"/><Relationship Id="rId13" Type="http://schemas.openxmlformats.org/officeDocument/2006/relationships/hyperlink" Target="http://online.zakon.kz/Document/?doc_id=314687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76061" TargetMode="External"/><Relationship Id="rId12" Type="http://schemas.openxmlformats.org/officeDocument/2006/relationships/hyperlink" Target="http://online.zakon.kz/Document/?doc_id=314481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69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9812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827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1645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2012.25.09 № 1241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2024-05-02T22:34:00Z</dcterms:created>
  <dcterms:modified xsi:type="dcterms:W3CDTF">2024-05-02T22:34:00Z</dcterms:modified>
</cp:coreProperties>
</file>