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62F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ноября 2012 года № 183-ФЗ «О внесении изменений в отдельные законодательные акты Российской Федерации в связи с совершенствованием правового регулирования государственной регистрации актов гражданского состояния</w:t>
      </w:r>
      <w:r>
        <w:rPr>
          <w:rStyle w:val="s0"/>
          <w:b/>
          <w:bCs/>
        </w:rPr>
        <w:t>» (с изменениями и дополнениями по состоянию на 23.06.2016 г.)</w:t>
      </w:r>
    </w:p>
    <w:p w:rsidR="00000000" w:rsidRDefault="00B362F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362FA">
      <w:pPr>
        <w:ind w:firstLine="397"/>
        <w:jc w:val="both"/>
      </w:pPr>
      <w:r>
        <w:rPr>
          <w:rStyle w:val="s0"/>
        </w:rPr>
        <w:t>Опубликован: «Российская газета» от 14 ноября 2012 г. № 262.</w:t>
      </w:r>
    </w:p>
    <w:p w:rsidR="00000000" w:rsidRDefault="00B362FA">
      <w:pPr>
        <w:ind w:firstLine="397"/>
        <w:jc w:val="both"/>
      </w:pPr>
      <w:r>
        <w:rPr>
          <w:rStyle w:val="s0"/>
        </w:rPr>
        <w:t> </w:t>
      </w:r>
    </w:p>
    <w:p w:rsidR="00000000" w:rsidRDefault="00B362FA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B362FA">
      <w:pPr>
        <w:ind w:firstLine="397"/>
        <w:jc w:val="both"/>
      </w:pPr>
      <w:r>
        <w:rPr>
          <w:rStyle w:val="s0"/>
        </w:rPr>
        <w:t> </w:t>
      </w:r>
    </w:p>
    <w:p w:rsidR="00000000" w:rsidRDefault="00B362FA">
      <w:pPr>
        <w:ind w:firstLine="397"/>
        <w:jc w:val="both"/>
      </w:pPr>
      <w:hyperlink r:id="rId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23.06.16 г. № 219-ФЗ (см. </w:t>
      </w:r>
      <w:hyperlink r:id="rId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2FA" w:rsidRDefault="00B362FA" w:rsidP="00B362FA">
      <w:r>
        <w:separator/>
      </w:r>
    </w:p>
  </w:endnote>
  <w:endnote w:type="continuationSeparator" w:id="0">
    <w:p w:rsidR="00B362FA" w:rsidRDefault="00B362FA" w:rsidP="00B362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2FA" w:rsidRDefault="00B362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2FA" w:rsidRDefault="00B362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2FA" w:rsidRDefault="00B362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2FA" w:rsidRDefault="00B362FA" w:rsidP="00B362FA">
      <w:r>
        <w:separator/>
      </w:r>
    </w:p>
  </w:footnote>
  <w:footnote w:type="continuationSeparator" w:id="0">
    <w:p w:rsidR="00B362FA" w:rsidRDefault="00B362FA" w:rsidP="00B362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2FA" w:rsidRDefault="00B362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2FA" w:rsidRDefault="00B362FA" w:rsidP="00B362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62FA" w:rsidRPr="00B362FA" w:rsidRDefault="00B362FA" w:rsidP="00B362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12 ноября 2012 года № 183-ФЗ «О внесении изменений в отдельные законодательные акты Российской Федерации в связи с совершенствованием правового регулирования государственной регистрации актов гражданского состояния» (с изменениями и дополнениями по состоянию на 23.06.2016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2FA" w:rsidRDefault="00B362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62FA"/>
    <w:rsid w:val="00B36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62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62F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62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62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62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62F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62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62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8683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868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584</Characters>
  <Application>Microsoft Office Word</Application>
  <DocSecurity>0</DocSecurity>
  <Lines>4</Lines>
  <Paragraphs>1</Paragraphs>
  <ScaleCrop>false</ScaleCrop>
  <Company/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12 ноября 2012 года № 183-ФЗ «О внесении изменений в отдельные законодательные акты Российской Федерации в связи с совершенствованием правового регулирования государственной регистрации актов гражданского состояния» (с изменениями и дополнениями по состоянию на 23.06.2016 г.) (©Paragraph 2023)</dc:title>
  <dc:subject/>
  <dc:creator>Сергей М</dc:creator>
  <cp:keywords/>
  <dc:description/>
  <cp:lastModifiedBy>Сергей М</cp:lastModifiedBy>
  <cp:revision>2</cp:revision>
  <dcterms:created xsi:type="dcterms:W3CDTF">2023-11-04T06:21:00Z</dcterms:created>
  <dcterms:modified xsi:type="dcterms:W3CDTF">2023-11-04T06:21:00Z</dcterms:modified>
</cp:coreProperties>
</file>