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295D">
      <w:pPr>
        <w:pStyle w:val="pr"/>
      </w:pPr>
      <w:bookmarkStart w:id="0" w:name="_GoBack"/>
      <w:bookmarkEnd w:id="0"/>
      <w:r>
        <w:t>22.11.2012</w:t>
      </w:r>
    </w:p>
    <w:p w:rsidR="00000000" w:rsidRDefault="0001295D">
      <w:pPr>
        <w:pStyle w:val="pc"/>
      </w:pPr>
      <w:r>
        <w:rPr>
          <w:rStyle w:val="s1"/>
        </w:rPr>
        <w:t>Сменился руководитель аппарата «КазАгро»</w:t>
      </w:r>
    </w:p>
    <w:p w:rsidR="00000000" w:rsidRDefault="0001295D">
      <w:pPr>
        <w:pStyle w:val="pj"/>
      </w:pPr>
      <w:r>
        <w:rPr>
          <w:rStyle w:val="s0"/>
        </w:rPr>
        <w:t> </w:t>
      </w:r>
    </w:p>
    <w:p w:rsidR="00000000" w:rsidRDefault="0001295D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962275" cy="1666875"/>
            <wp:effectExtent l="0" t="0" r="9525" b="9525"/>
            <wp:wrapSquare wrapText="bothSides"/>
            <wp:docPr id="2" name="Рисунок 2" descr="http://192.168.0.93/api/DocumentObject/GetImageAsync?ImageId=40535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535050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166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Решением совета директоров АО «Национальный управляющий холдинг «КазАгро» Тобылбек Омаров назначен управляющим директором-руководителем аппарата холдинга, сообщает </w:t>
      </w:r>
      <w:hyperlink r:id="rId8" w:tgtFrame="_blank" w:history="1">
        <w:r>
          <w:rPr>
            <w:rStyle w:val="a4"/>
            <w:b/>
            <w:bCs/>
          </w:rPr>
          <w:t>ИА Новости-Казахстан</w:t>
        </w:r>
      </w:hyperlink>
      <w:r>
        <w:rPr>
          <w:rStyle w:val="s0"/>
          <w:b/>
          <w:bCs/>
        </w:rPr>
        <w:t xml:space="preserve"> со ссылкой на пресс-службу компании.</w:t>
      </w:r>
    </w:p>
    <w:p w:rsidR="00000000" w:rsidRDefault="0001295D">
      <w:pPr>
        <w:pStyle w:val="pj"/>
      </w:pPr>
      <w:hyperlink r:id="rId9" w:history="1">
        <w:r>
          <w:rPr>
            <w:rStyle w:val="a4"/>
            <w:b/>
            <w:bCs/>
          </w:rPr>
          <w:t>Омаров Тобылбек Есенжолович</w:t>
        </w:r>
      </w:hyperlink>
      <w:r>
        <w:rPr>
          <w:rStyle w:val="s0"/>
        </w:rPr>
        <w:t xml:space="preserve"> родился 11 января 1963 года </w:t>
      </w:r>
      <w:r>
        <w:rPr>
          <w:rStyle w:val="s0"/>
        </w:rPr>
        <w:t>в Костанайской области.</w:t>
      </w:r>
    </w:p>
    <w:p w:rsidR="00000000" w:rsidRDefault="0001295D">
      <w:pPr>
        <w:pStyle w:val="pj"/>
      </w:pPr>
      <w:r>
        <w:rPr>
          <w:rStyle w:val="s0"/>
        </w:rPr>
        <w:t>Окончил Алматинский филиал Джамбульского технологического института легкой и пищевой промышленности, Современный гуманитарный институт (г. Москва).</w:t>
      </w:r>
    </w:p>
    <w:p w:rsidR="00000000" w:rsidRDefault="0001295D">
      <w:pPr>
        <w:pStyle w:val="pj"/>
      </w:pPr>
      <w:r>
        <w:rPr>
          <w:rStyle w:val="s0"/>
        </w:rPr>
        <w:t>До нового назначения был советником председателя правления АО «Национальный управляю</w:t>
      </w:r>
      <w:r>
        <w:rPr>
          <w:rStyle w:val="s0"/>
        </w:rPr>
        <w:t>щий холдинг «КазАгро».</w:t>
      </w:r>
    </w:p>
    <w:p w:rsidR="00000000" w:rsidRDefault="0001295D">
      <w:pPr>
        <w:pStyle w:val="pj"/>
      </w:pPr>
      <w:r>
        <w:rPr>
          <w:rStyle w:val="s0"/>
        </w:rPr>
        <w:t>В разные годы работал в Костанае - президентом АО «Тобольский элеватор», директором представительства АОЗТ «Продкорпорация» по Костанайской области, заместителем Акима Костанайской, генеральным директором ТОО «Зерновая компания «Қост</w:t>
      </w:r>
      <w:r>
        <w:rPr>
          <w:rStyle w:val="s0"/>
        </w:rPr>
        <w:t>анай астық өнімдері».</w:t>
      </w:r>
    </w:p>
    <w:p w:rsidR="00000000" w:rsidRDefault="0001295D">
      <w:pPr>
        <w:pStyle w:val="pj"/>
      </w:pPr>
      <w:r>
        <w:rPr>
          <w:rStyle w:val="s0"/>
        </w:rPr>
        <w:t>После перевода в Астану работал первым заместителем председателя комитета по делам сельских территорий МСХ РК, ответственным секретарем министерства сельского хозяйства Казахстана.</w:t>
      </w:r>
    </w:p>
    <w:p w:rsidR="00000000" w:rsidRDefault="0001295D">
      <w:pPr>
        <w:pStyle w:val="pj"/>
      </w:pPr>
      <w:r>
        <w:rPr>
          <w:rStyle w:val="s0"/>
          <w:b/>
          <w:bCs/>
        </w:rPr>
        <w:t>Кандидат технических наук, награжден орденом «Құрмет»</w:t>
      </w:r>
      <w:r>
        <w:rPr>
          <w:rStyle w:val="s0"/>
          <w:b/>
          <w:bCs/>
        </w:rPr>
        <w:t>.</w:t>
      </w:r>
    </w:p>
    <w:p w:rsidR="00000000" w:rsidRDefault="0001295D">
      <w:pPr>
        <w:pStyle w:val="p"/>
      </w:pPr>
      <w:r>
        <w:t> </w:t>
      </w:r>
    </w:p>
    <w:p w:rsidR="00000000" w:rsidRDefault="0001295D">
      <w:pPr>
        <w:pStyle w:val="p"/>
      </w:pPr>
      <w:r>
        <w:rPr>
          <w:sz w:val="20"/>
          <w:szCs w:val="20"/>
        </w:rPr>
        <w:t> </w:t>
      </w:r>
    </w:p>
    <w:p w:rsidR="00000000" w:rsidRDefault="0001295D">
      <w:pPr>
        <w:pStyle w:val="p"/>
      </w:pPr>
      <w:r>
        <w:rPr>
          <w:sz w:val="20"/>
          <w:szCs w:val="20"/>
        </w:rPr>
        <w:t>Источник: Агентство международной информации «Новости-Казахстан» (</w:t>
      </w:r>
      <w:hyperlink r:id="rId10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95D" w:rsidRDefault="0001295D" w:rsidP="0001295D">
      <w:r>
        <w:separator/>
      </w:r>
    </w:p>
  </w:endnote>
  <w:endnote w:type="continuationSeparator" w:id="0">
    <w:p w:rsidR="0001295D" w:rsidRDefault="0001295D" w:rsidP="000129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95D" w:rsidRDefault="000129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95D" w:rsidRDefault="000129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95D" w:rsidRDefault="000129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95D" w:rsidRDefault="0001295D" w:rsidP="0001295D">
      <w:r>
        <w:separator/>
      </w:r>
    </w:p>
  </w:footnote>
  <w:footnote w:type="continuationSeparator" w:id="0">
    <w:p w:rsidR="0001295D" w:rsidRDefault="0001295D" w:rsidP="000129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95D" w:rsidRDefault="000129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95D" w:rsidRDefault="0001295D" w:rsidP="000129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295D" w:rsidRDefault="0001295D" w:rsidP="000129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Сменился руководитель аппарата «КазАгро»</w:t>
    </w:r>
  </w:p>
  <w:p w:rsidR="0001295D" w:rsidRPr="0001295D" w:rsidRDefault="0001295D" w:rsidP="000129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22.11.2012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95D" w:rsidRDefault="000129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295D"/>
    <w:rsid w:val="00012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129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9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9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9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129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9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9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9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ewskaz.ru/politics/20121122/4330697.html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5350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newskaz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976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1262</Characters>
  <Application>Microsoft Office Word</Application>
  <DocSecurity>0</DocSecurity>
  <Lines>10</Lines>
  <Paragraphs>2</Paragraphs>
  <ScaleCrop>false</ScaleCrop>
  <Company/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2025-06-11T01:41:00Z</dcterms:created>
  <dcterms:modified xsi:type="dcterms:W3CDTF">2025-06-11T01:41:00Z</dcterms:modified>
</cp:coreProperties>
</file>