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0D1D0C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Приказ и.о. Министра транспорта и коммуникаций Республики Казахстан от 25 октября 2012 года № 722 «Об утверждении нормативов затрат на создание, развитие и сопровождение информационных систем» (утратил силу)</w:t>
      </w:r>
    </w:p>
    <w:p w:rsidR="00000000" w:rsidRDefault="000D1D0C">
      <w:r>
        <w:t> </w:t>
      </w:r>
    </w:p>
    <w:p w:rsidR="00000000" w:rsidRDefault="000D1D0C">
      <w:pPr>
        <w:ind w:firstLine="400"/>
        <w:jc w:val="both"/>
      </w:pPr>
      <w:r>
        <w:rPr>
          <w:rStyle w:val="s0"/>
        </w:rPr>
        <w:t>Зарегистрирован в Реестре государственной регистрации нормативных правовых актов Республики Казахстан 12 ноября 2012 года под № 8075</w:t>
      </w:r>
    </w:p>
    <w:p w:rsidR="00000000" w:rsidRDefault="000D1D0C">
      <w:r>
        <w:t> </w:t>
      </w:r>
    </w:p>
    <w:p w:rsidR="00000000" w:rsidRDefault="000D1D0C">
      <w:pPr>
        <w:ind w:firstLine="400"/>
        <w:jc w:val="both"/>
      </w:pPr>
      <w:r>
        <w:rPr>
          <w:rStyle w:val="s0"/>
        </w:rPr>
        <w:t>Опубликован: «</w:t>
      </w:r>
      <w:proofErr w:type="gramStart"/>
      <w:r>
        <w:rPr>
          <w:rStyle w:val="s0"/>
        </w:rPr>
        <w:t>Казахстанская</w:t>
      </w:r>
      <w:proofErr w:type="gramEnd"/>
      <w:r>
        <w:rPr>
          <w:rStyle w:val="s0"/>
        </w:rPr>
        <w:t xml:space="preserve"> правда» от 8 декабря 2012 г. № 427-428 (27246-27247)</w:t>
      </w:r>
    </w:p>
    <w:p w:rsidR="00000000" w:rsidRDefault="000D1D0C">
      <w:r>
        <w:t> </w:t>
      </w:r>
    </w:p>
    <w:p w:rsidR="00000000" w:rsidRDefault="000D1D0C">
      <w:pPr>
        <w:ind w:firstLine="400"/>
        <w:jc w:val="both"/>
      </w:pPr>
      <w:r>
        <w:rPr>
          <w:rStyle w:val="s0"/>
        </w:rPr>
        <w:t xml:space="preserve">Утратил силу в соответствии с </w:t>
      </w:r>
      <w:hyperlink r:id="rId7" w:history="1">
        <w:r>
          <w:rPr>
            <w:rStyle w:val="a3"/>
          </w:rPr>
          <w:t>приказом</w:t>
        </w:r>
      </w:hyperlink>
      <w:r>
        <w:rPr>
          <w:rStyle w:val="s0"/>
        </w:rPr>
        <w:t xml:space="preserve"> исполняющего обязанности Министра по инвестициям и развитию РК от 28 января 2016 года № 133 </w:t>
      </w:r>
    </w:p>
    <w:p w:rsidR="00000000" w:rsidRDefault="000D1D0C">
      <w: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0D1D0C" w:rsidRDefault="000D1D0C" w:rsidP="000D1D0C">
      <w:r>
        <w:separator/>
      </w:r>
    </w:p>
  </w:endnote>
  <w:endnote w:type="continuationSeparator" w:id="0">
    <w:p w:rsidR="000D1D0C" w:rsidRDefault="000D1D0C" w:rsidP="000D1D0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D1D0C" w:rsidRDefault="000D1D0C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D1D0C" w:rsidRDefault="000D1D0C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D1D0C" w:rsidRDefault="000D1D0C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0D1D0C" w:rsidRDefault="000D1D0C" w:rsidP="000D1D0C">
      <w:r>
        <w:separator/>
      </w:r>
    </w:p>
  </w:footnote>
  <w:footnote w:type="continuationSeparator" w:id="0">
    <w:p w:rsidR="000D1D0C" w:rsidRDefault="000D1D0C" w:rsidP="000D1D0C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D1D0C" w:rsidRDefault="000D1D0C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D1D0C" w:rsidRDefault="000D1D0C" w:rsidP="000D1D0C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0D1D0C" w:rsidRPr="000D1D0C" w:rsidRDefault="000D1D0C" w:rsidP="000D1D0C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 ПРИКАЗЕ И.О. МИНИСТРА ТРАНСПОРТА И КОММУНИКАЦИЙ РК ОТ 25.10...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D1D0C" w:rsidRDefault="000D1D0C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proofState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0D1D0C"/>
    <w:rsid w:val="000D1D0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0D1D0C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0D1D0C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0D1D0C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0D1D0C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0D1D0C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0D1D0C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0D1D0C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0D1D0C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4384920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77</Words>
  <Characters>550</Characters>
  <Application>Microsoft Office Word</Application>
  <DocSecurity>0</DocSecurity>
  <Lines>4</Lines>
  <Paragraphs>1</Paragraphs>
  <ScaleCrop>false</ScaleCrop>
  <Company/>
  <LinksUpToDate>false</LinksUpToDate>
  <CharactersWithSpaces>626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2025-03-14T01:21:00Z</dcterms:created>
  <dcterms:modified xsi:type="dcterms:W3CDTF">2025-03-14T01:21:00Z</dcterms:modified>
</cp:coreProperties>
</file>