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6B68F1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Постановление Правительства Республики Казахстан от 24 октября 2012 года № 1349 «О внесении изменения в постановление Правительства Республики Казахстан от 24 ноября 2010 года № 1244 «Об утверждении Правил проведения морских научных исследований» (утратило</w:t>
      </w:r>
      <w:r>
        <w:rPr>
          <w:rStyle w:val="s0"/>
          <w:b/>
          <w:bCs/>
        </w:rPr>
        <w:t xml:space="preserve"> силу)</w:t>
      </w:r>
    </w:p>
    <w:p w:rsidR="00000000" w:rsidRDefault="006B68F1">
      <w:r>
        <w:t> </w:t>
      </w:r>
    </w:p>
    <w:p w:rsidR="00000000" w:rsidRDefault="006B68F1">
      <w:pPr>
        <w:ind w:firstLine="400"/>
        <w:jc w:val="both"/>
      </w:pPr>
      <w:r>
        <w:rPr>
          <w:rStyle w:val="s0"/>
        </w:rPr>
        <w:t>Опубликовано: «Казахстанская правда» от 12 декабря 2012 г. № 431-432 (27250-27251); САПП Республики Казахстан, 2012 г., № 75-76, ст. 1106</w:t>
      </w:r>
    </w:p>
    <w:p w:rsidR="00000000" w:rsidRDefault="006B68F1">
      <w:r>
        <w:t> </w:t>
      </w:r>
    </w:p>
    <w:p w:rsidR="00000000" w:rsidRDefault="006B68F1">
      <w:pPr>
        <w:ind w:firstLine="400"/>
        <w:jc w:val="both"/>
      </w:pPr>
      <w:r>
        <w:rPr>
          <w:rStyle w:val="s0"/>
        </w:rPr>
        <w:t xml:space="preserve">Утратило силу в соответствии с </w:t>
      </w:r>
      <w:hyperlink r:id="rId7" w:anchor="sub_id=1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23 июня 2015 года № 475</w:t>
      </w:r>
    </w:p>
    <w:p w:rsidR="00000000" w:rsidRDefault="006B68F1">
      <w:r>
        <w:t> </w:t>
      </w:r>
    </w:p>
    <w:sectPr w:rsidR="0000000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B68F1" w:rsidRDefault="006B68F1" w:rsidP="006B68F1">
      <w:r>
        <w:separator/>
      </w:r>
    </w:p>
  </w:endnote>
  <w:endnote w:type="continuationSeparator" w:id="0">
    <w:p w:rsidR="006B68F1" w:rsidRDefault="006B68F1" w:rsidP="006B68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B68F1" w:rsidRDefault="006B68F1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B68F1" w:rsidRDefault="006B68F1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B68F1" w:rsidRDefault="006B68F1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B68F1" w:rsidRDefault="006B68F1" w:rsidP="006B68F1">
      <w:r>
        <w:separator/>
      </w:r>
    </w:p>
  </w:footnote>
  <w:footnote w:type="continuationSeparator" w:id="0">
    <w:p w:rsidR="006B68F1" w:rsidRDefault="006B68F1" w:rsidP="006B68F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B68F1" w:rsidRDefault="006B68F1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B68F1" w:rsidRDefault="006B68F1" w:rsidP="006B68F1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6B68F1" w:rsidRPr="006B68F1" w:rsidRDefault="006B68F1" w:rsidP="006B68F1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ПОСТАНОВЛЕНИИ ПРАВИТЕЛЬСТВА РК ОТ 24.10.2012 № 1349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B68F1" w:rsidRDefault="006B68F1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6B68F1"/>
    <w:rsid w:val="006B6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pPr>
      <w:spacing w:before="100" w:beforeAutospacing="1" w:after="100" w:afterAutospacing="1"/>
    </w:pPr>
    <w:rPr>
      <w:color w:val="auto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6B68F1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6B68F1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6B68F1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6B68F1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pPr>
      <w:spacing w:before="100" w:beforeAutospacing="1" w:after="100" w:afterAutospacing="1"/>
    </w:pPr>
    <w:rPr>
      <w:color w:val="auto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6B68F1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6B68F1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6B68F1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6B68F1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4825255" TargetMode="External"/><Relationship Id="rId12" Type="http://schemas.openxmlformats.org/officeDocument/2006/relationships/header" Target="head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70</Words>
  <Characters>506</Characters>
  <Application>Microsoft Office Word</Application>
  <DocSecurity>0</DocSecurity>
  <Lines>4</Lines>
  <Paragraphs>1</Paragraphs>
  <ScaleCrop>false</ScaleCrop>
  <Company>SPecialiST RePack</Company>
  <LinksUpToDate>false</LinksUpToDate>
  <CharactersWithSpaces>575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 ПОСТАНОВЛЕНИИ ПРАВИТЕЛЬСТВА РК ОТ 24.10.2012 № 1349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2024-05-08T15:52:00Z</dcterms:created>
  <dcterms:modified xsi:type="dcterms:W3CDTF">2024-05-08T15:52:00Z</dcterms:modified>
</cp:coreProperties>
</file>