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7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12 ноября 2012 года № 1431 «Об утверждении Правил передачи морских портов, имеющих статус международного значения, в оплату акций национального управляющего холдинга, национального холдинга, национальной </w:t>
      </w:r>
      <w:r>
        <w:rPr>
          <w:rStyle w:val="s0"/>
          <w:b/>
          <w:bCs/>
        </w:rPr>
        <w:t>компании и внесении дополнения в постановление Правительства Республики Казахстан от 13 сентября 2011 года № 1045 «Об утверждении Правил и условий передачи в оплату акций национального управляющего холдинга, национального холдинга, национальной компании го</w:t>
      </w:r>
      <w:r>
        <w:rPr>
          <w:rStyle w:val="s0"/>
          <w:b/>
          <w:bCs/>
        </w:rPr>
        <w:t>сударственного имущества, не подлежащего приватизации»</w:t>
      </w:r>
    </w:p>
    <w:p w:rsidR="00000000" w:rsidRDefault="008C17B1">
      <w:r>
        <w:t> </w:t>
      </w:r>
    </w:p>
    <w:p w:rsidR="00000000" w:rsidRDefault="008C17B1">
      <w:pPr>
        <w:ind w:firstLine="400"/>
        <w:jc w:val="both"/>
      </w:pPr>
      <w:r>
        <w:rPr>
          <w:rStyle w:val="s01"/>
        </w:rPr>
        <w:t>Опубликовано: «Казахстанская правда» от 22 декабря 2012 г. № 444-445 (27263-27264); САПП Республики Казахстан, 2013 г., № 79, ст. 1157</w:t>
      </w:r>
    </w:p>
    <w:p w:rsidR="00000000" w:rsidRDefault="008C17B1">
      <w:pPr>
        <w:ind w:firstLine="400"/>
        <w:jc w:val="both"/>
      </w:pPr>
      <w:r>
        <w:t> </w:t>
      </w:r>
    </w:p>
    <w:p w:rsidR="00000000" w:rsidRDefault="008C17B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7B1" w:rsidRDefault="008C17B1" w:rsidP="008C17B1">
      <w:r>
        <w:separator/>
      </w:r>
    </w:p>
  </w:endnote>
  <w:endnote w:type="continuationSeparator" w:id="0">
    <w:p w:rsidR="008C17B1" w:rsidRDefault="008C17B1" w:rsidP="008C1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B1" w:rsidRDefault="008C17B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B1" w:rsidRDefault="008C17B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B1" w:rsidRDefault="008C17B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7B1" w:rsidRDefault="008C17B1" w:rsidP="008C17B1">
      <w:r>
        <w:separator/>
      </w:r>
    </w:p>
  </w:footnote>
  <w:footnote w:type="continuationSeparator" w:id="0">
    <w:p w:rsidR="008C17B1" w:rsidRDefault="008C17B1" w:rsidP="008C1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B1" w:rsidRDefault="008C17B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B1" w:rsidRDefault="008C17B1" w:rsidP="008C17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7B1" w:rsidRPr="008C17B1" w:rsidRDefault="008C17B1" w:rsidP="008C17B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12.11.2012 № 1431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B1" w:rsidRDefault="008C17B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7B1"/>
    <w:rsid w:val="008C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C17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17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17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17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C17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17B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17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17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621</Characters>
  <Application>Microsoft Office Word</Application>
  <DocSecurity>0</DocSecurity>
  <Lines>5</Lines>
  <Paragraphs>1</Paragraphs>
  <ScaleCrop>false</ScaleCrop>
  <Company>SPecialiST RePack</Company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12.11.2012 № 1431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2024-07-15T18:36:00Z</dcterms:created>
  <dcterms:modified xsi:type="dcterms:W3CDTF">2024-07-15T18:36:00Z</dcterms:modified>
</cp:coreProperties>
</file>