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A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ноября 2012 года № 1437 «О внесении дополнения в постановление Правительства Республики Казахстан от 11 ноября 2004 года № 1185 «Об определении социально значимых межобластных сообщений» (утратило силу</w:t>
      </w:r>
      <w:r>
        <w:rPr>
          <w:rStyle w:val="s0"/>
          <w:b/>
          <w:bCs/>
        </w:rPr>
        <w:t>)</w:t>
      </w:r>
    </w:p>
    <w:p w:rsidR="00000000" w:rsidRDefault="00832A37">
      <w:r>
        <w:t> </w:t>
      </w:r>
    </w:p>
    <w:p w:rsidR="00000000" w:rsidRDefault="00832A37">
      <w:pPr>
        <w:ind w:firstLine="400"/>
        <w:jc w:val="both"/>
      </w:pPr>
      <w:r>
        <w:rPr>
          <w:rStyle w:val="s01"/>
        </w:rPr>
        <w:t>Опубликовано: «Казахстанская правда» от 22 декабря 2012 г. № 444-445 (27263-27264); САПП Республики Казахстан, 2013 г., № 79, ст. 1163</w:t>
      </w:r>
    </w:p>
    <w:p w:rsidR="00000000" w:rsidRDefault="00832A37">
      <w:pPr>
        <w:ind w:firstLine="400"/>
        <w:jc w:val="both"/>
      </w:pPr>
      <w:r>
        <w:t> </w:t>
      </w:r>
    </w:p>
    <w:p w:rsidR="00000000" w:rsidRDefault="00832A3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10 августа 2015 года № 624</w:t>
      </w:r>
    </w:p>
    <w:p w:rsidR="00000000" w:rsidRDefault="00832A37">
      <w:pPr>
        <w:ind w:firstLine="400"/>
        <w:jc w:val="both"/>
      </w:pPr>
      <w:r>
        <w:rPr>
          <w:rStyle w:val="s0"/>
        </w:rPr>
        <w:t> </w:t>
      </w:r>
    </w:p>
    <w:p w:rsidR="00000000" w:rsidRDefault="00832A37">
      <w:pPr>
        <w:ind w:firstLine="400"/>
        <w:jc w:val="both"/>
      </w:pPr>
      <w:r>
        <w:t> </w:t>
      </w:r>
    </w:p>
    <w:p w:rsidR="00000000" w:rsidRDefault="00832A3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A37" w:rsidRDefault="00832A37" w:rsidP="00832A37">
      <w:r>
        <w:separator/>
      </w:r>
    </w:p>
  </w:endnote>
  <w:endnote w:type="continuationSeparator" w:id="0">
    <w:p w:rsidR="00832A37" w:rsidRDefault="00832A37" w:rsidP="00832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A37" w:rsidRDefault="00832A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A37" w:rsidRDefault="00832A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A37" w:rsidRDefault="00832A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A37" w:rsidRDefault="00832A37" w:rsidP="00832A37">
      <w:r>
        <w:separator/>
      </w:r>
    </w:p>
  </w:footnote>
  <w:footnote w:type="continuationSeparator" w:id="0">
    <w:p w:rsidR="00832A37" w:rsidRDefault="00832A37" w:rsidP="00832A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A37" w:rsidRDefault="00832A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A37" w:rsidRDefault="00832A37" w:rsidP="00832A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A37" w:rsidRPr="00832A37" w:rsidRDefault="00832A37" w:rsidP="00832A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12.11.2012 № 1437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A37" w:rsidRDefault="00832A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A37"/>
    <w:rsid w:val="00832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A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A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A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A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A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A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A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A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782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492</Characters>
  <Application>Microsoft Office Word</Application>
  <DocSecurity>0</DocSecurity>
  <Lines>4</Lines>
  <Paragraphs>1</Paragraphs>
  <ScaleCrop>false</ScaleCrop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12.11.2012 № 1437 (©Paragraph 2023)</dc:title>
  <dc:subject/>
  <dc:creator>Сергей М</dc:creator>
  <cp:keywords/>
  <dc:description/>
  <cp:lastModifiedBy>Сергей М</cp:lastModifiedBy>
  <cp:revision>2</cp:revision>
  <dcterms:created xsi:type="dcterms:W3CDTF">2023-09-25T05:19:00Z</dcterms:created>
  <dcterms:modified xsi:type="dcterms:W3CDTF">2023-09-25T05:19:00Z</dcterms:modified>
</cp:coreProperties>
</file>