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297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32629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05.07.2012 г.)</w:t>
      </w:r>
    </w:p>
    <w:p w:rsidR="00000000" w:rsidRDefault="00326297">
      <w:pPr>
        <w:jc w:val="center"/>
      </w:pPr>
      <w:r>
        <w:t> </w:t>
      </w:r>
    </w:p>
    <w:p w:rsidR="00000000" w:rsidRDefault="00326297">
      <w:pPr>
        <w:jc w:val="both"/>
      </w:pPr>
      <w:r>
        <w:rPr>
          <w:rStyle w:val="s3"/>
        </w:rPr>
        <w:t>Данная редакция действовала до внесения изменений от 24 декабря 2012 года</w:t>
      </w:r>
    </w:p>
    <w:p w:rsidR="00000000" w:rsidRDefault="00326297">
      <w:pPr>
        <w:jc w:val="center"/>
      </w:pPr>
      <w:r>
        <w:t> </w:t>
      </w:r>
    </w:p>
    <w:p w:rsidR="00000000" w:rsidRDefault="00326297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4"/>
                </w:rPr>
                <w:t>Глава 2. Правовой статус организации, осуществляющей обязательное гарантирование 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4"/>
                </w:rPr>
                <w:t>Глава 3. Порядок участия банков в системе обязательного гарант</w:t>
              </w:r>
              <w:r>
                <w:rPr>
                  <w:rStyle w:val="a4"/>
                </w:rPr>
                <w:t>ирования 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4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4"/>
                </w:rPr>
        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</w:t>
              </w:r>
              <w:r>
                <w:rPr>
                  <w:rStyle w:val="a4"/>
                </w:rPr>
                <w:t>у (другим) банку (банкам)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4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170000" w:history="1">
              <w:r>
                <w:rPr>
                  <w:rStyle w:val="a4"/>
                </w:rPr>
                <w:t>Глава 5. 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4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4"/>
                </w:rPr>
                <w:t>Глава 6. Специальный резерв организации, осуществляющей обязательное 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4"/>
                </w:rPr>
                <w:t>(статьи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297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4"/>
                </w:rPr>
                <w:t>(статьи 24 - 25)</w:t>
              </w:r>
            </w:hyperlink>
          </w:p>
        </w:tc>
      </w:tr>
    </w:tbl>
    <w:p w:rsidR="00000000" w:rsidRDefault="0032629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26297">
      <w:r>
        <w:rPr>
          <w:rStyle w:val="s0"/>
        </w:rPr>
        <w:t> </w:t>
      </w:r>
    </w:p>
    <w:p w:rsidR="00000000" w:rsidRDefault="00326297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депозитов, размещенных в банках второго уровня Республики Казахстан, за исключением беспроцентных депоз</w:t>
      </w:r>
      <w:r>
        <w:rPr>
          <w:rStyle w:val="s0"/>
        </w:rPr>
        <w:t>итов до востребования и инвестиционных депозитов, размещенных в исламских банках, порядок создания и деятельности организации, осуществляющей обязательное гарантирование депозитов, участия банков второго уровня в системе обязательного гарантирования депози</w:t>
      </w:r>
      <w:r>
        <w:rPr>
          <w:rStyle w:val="s0"/>
        </w:rPr>
        <w:t>тов, а также иные вопросы взаимоотношений участников системы.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2629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26297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заключенного с организацией, осуществляющей обязательное гарантирован</w:t>
      </w:r>
      <w:r>
        <w:rPr>
          <w:rStyle w:val="s0"/>
        </w:rPr>
        <w:t>ие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326297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326297">
      <w:pPr>
        <w:ind w:firstLine="400"/>
        <w:jc w:val="both"/>
      </w:pPr>
      <w:r>
        <w:rPr>
          <w:rStyle w:val="s0"/>
        </w:rPr>
        <w:t>4) взнос</w:t>
      </w:r>
      <w:r>
        <w:rPr>
          <w:rStyle w:val="s0"/>
        </w:rPr>
        <w:t>ы - платежи банков-участников организации, 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5) гарантируемый депозит - депозит, являющийся объектом обязательного гарантирования депозитов в </w:t>
      </w:r>
      <w:r>
        <w:rPr>
          <w:rStyle w:val="s0"/>
        </w:rPr>
        <w:t>соответствии с настоящим Законом;</w:t>
      </w:r>
    </w:p>
    <w:p w:rsidR="00000000" w:rsidRDefault="00326297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соответствии с настоящим Законом;</w:t>
      </w:r>
    </w:p>
    <w:p w:rsidR="00000000" w:rsidRDefault="00326297">
      <w:pPr>
        <w:ind w:firstLine="400"/>
        <w:jc w:val="both"/>
      </w:pPr>
      <w:r>
        <w:rPr>
          <w:rStyle w:val="s0"/>
        </w:rPr>
        <w:t>7) банк-участник - б</w:t>
      </w:r>
      <w:r>
        <w:rPr>
          <w:rStyle w:val="s0"/>
        </w:rPr>
        <w:t>анк, являющийся участником системы обязательного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326297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</w:t>
      </w:r>
      <w:r>
        <w:rPr>
          <w:rStyle w:val="s0"/>
        </w:rPr>
        <w:t>ществляющей обязательное гарантирование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9) договор присоединения - договор присоединения банка к системе обязательного гарантирования депозитов, услов</w:t>
      </w:r>
      <w:r>
        <w:rPr>
          <w:rStyle w:val="s0"/>
        </w:rPr>
        <w:t>ия которого определяются организацией, осуществляющей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326297">
      <w:pPr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</w:t>
      </w:r>
      <w:r>
        <w:rPr>
          <w:rStyle w:val="s3"/>
        </w:rPr>
        <w:t>захстан по регулированию и надзору финансового рынка и финансовых организаций от 28 июля 2009 года № 04-03-08/3238/15086</w:t>
      </w:r>
    </w:p>
    <w:p w:rsidR="00000000" w:rsidRDefault="00326297">
      <w:pPr>
        <w:jc w:val="both"/>
      </w:pPr>
      <w:r>
        <w:rPr>
          <w:rStyle w:val="s3"/>
        </w:rPr>
        <w:t xml:space="preserve">Подпункт 10 изложен в редакции </w:t>
      </w:r>
      <w:hyperlink r:id="rId13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</w:t>
      </w:r>
      <w:r>
        <w:rPr>
          <w:rStyle w:val="s3"/>
        </w:rPr>
        <w:t xml:space="preserve"> № 30-V (</w:t>
      </w:r>
      <w:hyperlink r:id="rId14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10) уполномоченный орган - Национальный Банк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обязательном гарантировании </w:t>
      </w:r>
      <w:r>
        <w:rPr>
          <w:rStyle w:val="s1"/>
        </w:rPr>
        <w:t>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</w:t>
      </w:r>
      <w:r>
        <w:rPr>
          <w:rStyle w:val="s0"/>
        </w:rPr>
        <w:t>еняются правила международного договора.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3. Цели и принципы системы обязательного гарантирования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</w:t>
      </w:r>
      <w:r>
        <w:rPr>
          <w:rStyle w:val="s0"/>
        </w:rPr>
        <w:t>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326297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 гарантирования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</w:t>
      </w:r>
      <w:r>
        <w:rPr>
          <w:rStyle w:val="s1"/>
        </w:rPr>
        <w:t>существляющей обязательное гарантирование депозитов, и ее деятельность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</w:t>
      </w:r>
      <w:r>
        <w:rPr>
          <w:rStyle w:val="s0"/>
        </w:rPr>
        <w:t>низацией, создаваемой в организационно-правовой форме акционерного общества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326297">
      <w:pPr>
        <w:jc w:val="both"/>
      </w:pPr>
      <w:r>
        <w:rPr>
          <w:rStyle w:val="s3"/>
        </w:rPr>
        <w:t xml:space="preserve">Пункт 2 изложен в редакции </w:t>
      </w:r>
      <w:hyperlink r:id="rId17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2. Учредителем - единственным акционером организации, осуществляющ</w:t>
      </w:r>
      <w:r>
        <w:rPr>
          <w:rStyle w:val="s0"/>
        </w:rPr>
        <w:t>ей обязательное гарантирование депозитов, является уполномоченный орган.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</w:t>
      </w:r>
      <w:r>
        <w:rPr>
          <w:rStyle w:val="s0"/>
        </w:rPr>
        <w:t>епозитов, являются: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326297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</w:t>
      </w:r>
      <w:r>
        <w:rPr>
          <w:rStyle w:val="s0"/>
        </w:rPr>
        <w:t>вляющая обязательное гарантирование депозитов, выполняет следующие функции:</w:t>
      </w:r>
    </w:p>
    <w:p w:rsidR="00000000" w:rsidRDefault="00326297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326297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>3) инвестир</w:t>
      </w:r>
      <w:r>
        <w:rPr>
          <w:rStyle w:val="s0"/>
        </w:rPr>
        <w:t>ует собственные активы;</w:t>
      </w:r>
    </w:p>
    <w:p w:rsidR="00000000" w:rsidRDefault="00326297">
      <w:pPr>
        <w:ind w:firstLine="400"/>
        <w:jc w:val="both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326297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326297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326297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7) внесены изменения в соответствии с </w:t>
      </w:r>
      <w:hyperlink r:id="rId1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лицензий на проведение всех банковских оп</w:t>
      </w:r>
      <w:r>
        <w:rPr>
          <w:rStyle w:val="s0"/>
        </w:rPr>
        <w:t>ераций;</w:t>
      </w:r>
    </w:p>
    <w:p w:rsidR="00000000" w:rsidRDefault="00326297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</w:t>
      </w:r>
      <w:r>
        <w:rPr>
          <w:rStyle w:val="s0"/>
        </w:rPr>
        <w:t>ваемого) ею гарантийного возмещения;</w:t>
      </w:r>
    </w:p>
    <w:p w:rsidR="00000000" w:rsidRDefault="00326297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</w:t>
      </w:r>
      <w:r>
        <w:rPr>
          <w:rStyle w:val="s0"/>
        </w:rPr>
        <w:t>в, по сумме выплаченного (выплачиваемого) ею гарантийного возмещения.</w:t>
      </w:r>
    </w:p>
    <w:p w:rsidR="00000000" w:rsidRDefault="00326297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326297">
      <w:pPr>
        <w:ind w:firstLine="400"/>
        <w:jc w:val="both"/>
      </w:pPr>
      <w: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Организация, осуществл</w:t>
      </w:r>
      <w:r>
        <w:rPr>
          <w:rStyle w:val="s0"/>
        </w:rPr>
        <w:t>яющая обязательное гарантирование депозитов, принимает на себя обязательства по выплате гарантийного возмещения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326297">
      <w:pPr>
        <w:ind w:firstLine="400"/>
        <w:jc w:val="both"/>
      </w:pPr>
      <w:r>
        <w:rPr>
          <w:rStyle w:val="s0"/>
        </w:rPr>
        <w:t>2. Обязательства организации, осущес</w:t>
      </w:r>
      <w:r>
        <w:rPr>
          <w:rStyle w:val="s0"/>
        </w:rPr>
        <w:t>твляющей обязательное гарантирование депозитов, по выплате гарантийного возмещения депозиторам подлежат прекращению по истечении одного года со дня внесения записи в государственный регистр юридических лиц о принудительной ликвидации банка-участника, но не</w:t>
      </w:r>
      <w:r>
        <w:rPr>
          <w:rStyle w:val="s0"/>
        </w:rPr>
        <w:t xml:space="preserve"> ранее пяти лет со дня вступления в законную силу решения суда о принудительной ликвидации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</w:t>
      </w:r>
      <w:r>
        <w:rPr>
          <w:rStyle w:val="s0"/>
        </w:rPr>
        <w:t>ирование депозитов, вправе:</w:t>
      </w:r>
    </w:p>
    <w:p w:rsidR="00000000" w:rsidRDefault="00326297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326297">
      <w:pPr>
        <w:ind w:firstLine="400"/>
        <w:jc w:val="both"/>
      </w:pPr>
      <w:r>
        <w:rPr>
          <w:rStyle w:val="s0"/>
        </w:rPr>
        <w:t>2) запрашивать у банков-участников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326297">
      <w:pPr>
        <w:ind w:firstLine="400"/>
        <w:jc w:val="both"/>
      </w:pPr>
      <w:r>
        <w:rPr>
          <w:rStyle w:val="s0"/>
        </w:rPr>
        <w:t>3) исключен в соответстви</w:t>
      </w:r>
      <w:r>
        <w:rPr>
          <w:rStyle w:val="s0"/>
        </w:rPr>
        <w:t xml:space="preserve">и с </w:t>
      </w:r>
      <w:hyperlink r:id="rId23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4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4) получать от уполномоченного органа </w:t>
      </w:r>
      <w:r>
        <w:rPr>
          <w:rStyle w:val="s0"/>
        </w:rPr>
        <w:t xml:space="preserve">информацию, необходимую для обеспечения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326297">
      <w:pPr>
        <w:ind w:firstLine="400"/>
        <w:jc w:val="both"/>
      </w:pPr>
      <w:r>
        <w:rPr>
          <w:rStyle w:val="s0"/>
        </w:rPr>
        <w:t>5) предостав</w:t>
      </w:r>
      <w:r>
        <w:rPr>
          <w:rStyle w:val="s0"/>
        </w:rPr>
        <w:t xml:space="preserve">лять займы банку-участнику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326297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Республики Казахстан;</w:t>
      </w:r>
    </w:p>
    <w:p w:rsidR="00000000" w:rsidRDefault="00326297">
      <w:pPr>
        <w:ind w:firstLine="400"/>
        <w:jc w:val="both"/>
      </w:pPr>
      <w:r>
        <w:rPr>
          <w:rStyle w:val="s0"/>
        </w:rPr>
        <w:t>7) осуществлять заимств</w:t>
      </w:r>
      <w:r>
        <w:rPr>
          <w:rStyle w:val="s0"/>
        </w:rPr>
        <w:t xml:space="preserve">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8) требовать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</w:t>
      </w:r>
      <w:r>
        <w:rPr>
          <w:rStyle w:val="s0"/>
        </w:rPr>
        <w:t>возмещения по гарантируемым депозитам;</w:t>
      </w:r>
    </w:p>
    <w:p w:rsidR="00000000" w:rsidRDefault="00326297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326297">
      <w:pPr>
        <w:ind w:firstLine="400"/>
        <w:jc w:val="both"/>
      </w:pPr>
      <w:r>
        <w:rPr>
          <w:rStyle w:val="s0"/>
        </w:rPr>
        <w:t>1) определить условия договора присоединения;</w:t>
      </w:r>
    </w:p>
    <w:p w:rsidR="00000000" w:rsidRDefault="00326297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326297">
      <w:pPr>
        <w:ind w:firstLine="400"/>
        <w:jc w:val="both"/>
      </w:pPr>
      <w:r>
        <w:rPr>
          <w:rStyle w:val="s0"/>
        </w:rPr>
        <w:t>3) производить выплату гарантийного возмещения деп</w:t>
      </w:r>
      <w:r>
        <w:rPr>
          <w:rStyle w:val="s0"/>
        </w:rPr>
        <w:t>озиторам принудительно ликвидируемого банка-участника в порядке, предусмотренном настоящим Законом;</w:t>
      </w:r>
    </w:p>
    <w:p w:rsidR="00000000" w:rsidRDefault="00326297">
      <w:pPr>
        <w:ind w:firstLine="400"/>
        <w:jc w:val="both"/>
      </w:pPr>
      <w:r>
        <w:rPr>
          <w:rStyle w:val="s0"/>
        </w:rPr>
        <w:t>4) использовать исключительно в служебных целях всю ставшую известной в процессе осуществления своих функций информацию о банках-участниках и их депозиторах</w:t>
      </w:r>
      <w:r>
        <w:rPr>
          <w:rStyle w:val="s0"/>
        </w:rPr>
        <w:t>;</w:t>
      </w:r>
    </w:p>
    <w:p w:rsidR="00000000" w:rsidRDefault="00326297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  <w:lang w:val="en-US"/>
        </w:rPr>
        <w:t xml:space="preserve"> 8. </w:t>
      </w:r>
      <w:r>
        <w:rPr>
          <w:rStyle w:val="s0"/>
        </w:rPr>
        <w:t xml:space="preserve">Исключена в соответствии с </w:t>
      </w:r>
      <w:hyperlink r:id="rId25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Статья 9.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 свою деят</w:t>
      </w:r>
      <w:r>
        <w:rPr>
          <w:rStyle w:val="s0"/>
        </w:rPr>
        <w:t>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2. В целях надлежащего и своевременного выполнения своих функций организация, осуществляющая обязательное гарантиров</w:t>
      </w:r>
      <w:r>
        <w:rPr>
          <w:rStyle w:val="s0"/>
        </w:rPr>
        <w:t>ание депозитов, получает от уполномоченного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</w:t>
      </w:r>
      <w:r>
        <w:rPr>
          <w:rStyle w:val="s0"/>
        </w:rPr>
        <w:t>й, осуществляющей обязательное гарантирование депозитов.</w:t>
      </w:r>
    </w:p>
    <w:p w:rsidR="00000000" w:rsidRDefault="00326297">
      <w:pPr>
        <w:jc w:val="both"/>
      </w:pPr>
      <w:r>
        <w:rPr>
          <w:rStyle w:val="s3"/>
        </w:rPr>
        <w:t xml:space="preserve">Статья дополнена пунктами 3 и 4 в соответствии с </w:t>
      </w:r>
      <w:hyperlink r:id="rId27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326297">
      <w:pPr>
        <w:ind w:firstLine="400"/>
        <w:jc w:val="both"/>
      </w:pPr>
      <w:r>
        <w:rPr>
          <w:rStyle w:val="s0"/>
        </w:rPr>
        <w:t>3. В случае, предусмотренном настоящ</w:t>
      </w:r>
      <w:r>
        <w:rPr>
          <w:rStyle w:val="s0"/>
        </w:rPr>
        <w:t>им Законом, организация, осуществляющая обязательное гарантирование депозитов, вправе получать займы от уполномоченного органа.</w:t>
      </w:r>
    </w:p>
    <w:p w:rsidR="00000000" w:rsidRDefault="00326297">
      <w:pPr>
        <w:ind w:firstLine="400"/>
        <w:jc w:val="both"/>
      </w:pPr>
      <w:r>
        <w:rPr>
          <w:rStyle w:val="s0"/>
        </w:rPr>
        <w:t>4. Уполномоченный орган определяет объем, порядок и сроки представления финансовой отчетности организации, осуществляющей обязат</w:t>
      </w:r>
      <w:r>
        <w:rPr>
          <w:rStyle w:val="s0"/>
        </w:rPr>
        <w:t>ельное гарантирование депозитов, а также порядок инвестирования ее активов.</w:t>
      </w:r>
    </w:p>
    <w:p w:rsidR="00000000" w:rsidRDefault="00326297">
      <w:pPr>
        <w:ind w:firstLine="400"/>
        <w:jc w:val="both"/>
      </w:pPr>
      <w:r>
        <w:t> </w:t>
      </w:r>
    </w:p>
    <w:p w:rsidR="00000000" w:rsidRDefault="00326297">
      <w:pPr>
        <w:ind w:firstLine="400"/>
        <w:jc w:val="both"/>
      </w:pPr>
      <w:r>
        <w:t> </w:t>
      </w:r>
    </w:p>
    <w:p w:rsidR="00000000" w:rsidRDefault="00326297">
      <w:pPr>
        <w:jc w:val="center"/>
      </w:pPr>
      <w:bookmarkStart w:id="4" w:name="SUB100000"/>
      <w:bookmarkEnd w:id="4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10. Вступление банков в систему обязательного гарантирования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Для вступлен</w:t>
      </w:r>
      <w:r>
        <w:rPr>
          <w:rStyle w:val="s0"/>
        </w:rPr>
        <w:t>ия в систему обязательного гарантирования депозитов банк не позднее дня, следующего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</w:t>
      </w:r>
      <w:r>
        <w:rPr>
          <w:rStyle w:val="s0"/>
        </w:rPr>
        <w:t>ьное гарантирование депозитов, нотариально засвидетельствованную копию указанной лицензии.</w:t>
      </w:r>
    </w:p>
    <w:p w:rsidR="00000000" w:rsidRDefault="00326297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</w:t>
      </w:r>
      <w:r>
        <w:rPr>
          <w:rStyle w:val="s0"/>
        </w:rPr>
        <w:t xml:space="preserve">ких счетов физических лиц обязан присоединиться к договору присоединения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28" w:history="1">
        <w:r>
          <w:rPr>
            <w:rStyle w:val="a4"/>
          </w:rPr>
          <w:t>фор</w:t>
        </w:r>
        <w:r>
          <w:rPr>
            <w:rStyle w:val="a4"/>
          </w:rPr>
          <w:t>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326297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</w:t>
      </w:r>
      <w:r>
        <w:rPr>
          <w:rStyle w:val="s0"/>
        </w:rPr>
        <w:t>е гарантирование депозитов, в течение двух рабочих дней информирует о данном факте уполномоченный орган.</w:t>
      </w:r>
    </w:p>
    <w:p w:rsidR="00000000" w:rsidRDefault="00326297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</w:t>
      </w:r>
      <w:r>
        <w:rPr>
          <w:rStyle w:val="s0"/>
        </w:rPr>
        <w:t>ветствии с требованиями законодательства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</w:t>
      </w:r>
      <w:r>
        <w:rPr>
          <w:rStyle w:val="s0"/>
        </w:rPr>
        <w:t>детельство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информации в реестр банков-участников системы обязательного гарантирования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</w:t>
      </w:r>
      <w:r>
        <w:rPr>
          <w:rStyle w:val="s0"/>
        </w:rPr>
        <w:t>сения информации в реестр банков-участников системы обязательного гарантирования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</w:t>
      </w:r>
      <w:r>
        <w:rPr>
          <w:rStyle w:val="s0"/>
        </w:rPr>
        <w:t>ющей информации в реестр банков-участников системы обязательного гарантирования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</w:t>
      </w:r>
      <w:r>
        <w:rPr>
          <w:rStyle w:val="s0"/>
        </w:rPr>
        <w:t>ов, в периодических печатных изданиях, распространяемых на всей территории Республики Казахстан на государственном и русском языках.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11. Договор присоединения</w:t>
      </w:r>
    </w:p>
    <w:p w:rsidR="00000000" w:rsidRDefault="00326297">
      <w:pPr>
        <w:ind w:firstLine="400"/>
        <w:jc w:val="both"/>
      </w:pPr>
      <w:r>
        <w:rPr>
          <w:rStyle w:val="s0"/>
        </w:rPr>
        <w:t>1. Присоединение банка к договору присоединения является обязательным условием его участ</w:t>
      </w:r>
      <w:r>
        <w:rPr>
          <w:rStyle w:val="s0"/>
        </w:rPr>
        <w:t>ия в системе обязательного гарантирования депозитов.</w:t>
      </w:r>
    </w:p>
    <w:p w:rsidR="00000000" w:rsidRDefault="00326297">
      <w:pPr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326297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326297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</w:t>
      </w:r>
      <w:r>
        <w:rPr>
          <w:rStyle w:val="s0"/>
        </w:rPr>
        <w:t>тирование депозитов, сведения о месте ее нахождения и банковских реквизитах;</w:t>
      </w:r>
    </w:p>
    <w:p w:rsidR="00000000" w:rsidRDefault="00326297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326297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326297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326297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326297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</w:t>
      </w:r>
      <w:r>
        <w:rPr>
          <w:rStyle w:val="s0"/>
        </w:rPr>
        <w:t xml:space="preserve">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326297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326297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</w:t>
      </w:r>
      <w:r>
        <w:rPr>
          <w:rStyle w:val="s0"/>
        </w:rPr>
        <w:t>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</w:t>
      </w:r>
      <w:r>
        <w:rPr>
          <w:rStyle w:val="s0"/>
        </w:rPr>
        <w:t>бязательств по договору.</w:t>
      </w:r>
    </w:p>
    <w:p w:rsidR="00000000" w:rsidRDefault="00326297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</w:t>
      </w:r>
      <w:r>
        <w:rPr>
          <w:rStyle w:val="s0"/>
        </w:rPr>
        <w:t>ания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12. Виды и порядок уплаты взносов банков-участников</w:t>
      </w:r>
    </w:p>
    <w:p w:rsidR="00000000" w:rsidRDefault="00326297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</w:t>
      </w:r>
      <w:r>
        <w:rPr>
          <w:rStyle w:val="s0"/>
        </w:rPr>
        <w:t>:</w:t>
      </w:r>
    </w:p>
    <w:p w:rsidR="00000000" w:rsidRDefault="00326297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326297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</w:t>
      </w:r>
      <w:r>
        <w:rPr>
          <w:rStyle w:val="s0"/>
        </w:rPr>
        <w:t>е депозитов, для выплаты гарантийного возмещения;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3) чрезвычайные взносы - платежи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326297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326297">
      <w:pPr>
        <w:ind w:firstLine="400"/>
        <w:jc w:val="both"/>
      </w:pPr>
      <w:r>
        <w:rPr>
          <w:rStyle w:val="s0"/>
        </w:rPr>
        <w:t>2. Размер и порядок уплаты взносов банком-участ</w:t>
      </w:r>
      <w:r>
        <w:rPr>
          <w:rStyle w:val="s0"/>
        </w:rPr>
        <w:t>ником определяются органом управления организации, осуществляющей обязательное гарантирование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гарантируемых депозитов банка-участника по состоянию</w:t>
      </w:r>
      <w:r>
        <w:rPr>
          <w:rStyle w:val="s0"/>
        </w:rPr>
        <w:t xml:space="preserve"> на первое число месяца, следующего за отчетным кварталом.</w:t>
      </w:r>
    </w:p>
    <w:p w:rsidR="00000000" w:rsidRDefault="00326297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должен превышать двукратный размер обязательного календарного взноса, уплачиваемого указанным банком-участником организации, осуществляющей обязател</w:t>
      </w:r>
      <w:r>
        <w:rPr>
          <w:rStyle w:val="s0"/>
        </w:rPr>
        <w:t>ьное гарантирование депозитов, за предшествующий квартал.</w:t>
      </w:r>
    </w:p>
    <w:p w:rsidR="00000000" w:rsidRDefault="00326297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календарного взноса, ежеквартально уплачиваемого указанным банком-участником организации, осущест</w:t>
      </w:r>
      <w:r>
        <w:rPr>
          <w:rStyle w:val="s0"/>
        </w:rPr>
        <w:t>вляющей обязательное гарантирование депозитов.</w:t>
      </w:r>
    </w:p>
    <w:p w:rsidR="00000000" w:rsidRDefault="0032629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</w:t>
      </w:r>
      <w:r>
        <w:rPr>
          <w:rStyle w:val="s0"/>
        </w:rPr>
        <w:t>ательства банка-участника по уплате взносов приостанавливаются до вступления в законную силу решения суда о принудительной ликвидации банка.</w:t>
      </w:r>
    </w:p>
    <w:p w:rsidR="00000000" w:rsidRDefault="00326297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13. Права и обязанности банка-участника</w:t>
      </w:r>
    </w:p>
    <w:p w:rsidR="00000000" w:rsidRDefault="00326297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326297">
      <w:pPr>
        <w:ind w:firstLine="400"/>
        <w:jc w:val="both"/>
      </w:pPr>
      <w:r>
        <w:rPr>
          <w:rStyle w:val="s0"/>
        </w:rPr>
        <w:t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</w:t>
      </w:r>
      <w:r>
        <w:rPr>
          <w:rStyle w:val="s0"/>
        </w:rPr>
        <w:t>ирования депозитов, не содержащие информации, составляющей банковскую и иную охраняемую законом тайну;</w:t>
      </w:r>
    </w:p>
    <w:p w:rsidR="00000000" w:rsidRDefault="00326297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326297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</w:t>
      </w:r>
      <w:r>
        <w:rPr>
          <w:rStyle w:val="s0"/>
        </w:rPr>
        <w:t>нтирования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326297">
      <w:pPr>
        <w:ind w:firstLine="400"/>
        <w:jc w:val="both"/>
      </w:pPr>
      <w:r>
        <w:rPr>
          <w:rStyle w:val="s0"/>
        </w:rPr>
        <w:t>1) своевременно и в полном объеме уплачивать взносы в соответствии с настоящим Законом;</w:t>
      </w:r>
    </w:p>
    <w:p w:rsidR="00000000" w:rsidRDefault="00326297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</w:t>
      </w:r>
      <w:r>
        <w:rPr>
          <w:rStyle w:val="s0"/>
        </w:rPr>
        <w:t>чи свидетельства банка-участника, а также об условиях выплаты гарантийного возмещения;</w:t>
      </w:r>
    </w:p>
    <w:p w:rsidR="00000000" w:rsidRDefault="00326297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</w:t>
      </w:r>
      <w:r>
        <w:rPr>
          <w:rStyle w:val="s0"/>
        </w:rPr>
        <w:t>ательств по возврату гарантируемых депозитов, в течение пяти календарных дней с момента возникновения такой ситуации;</w:t>
      </w:r>
    </w:p>
    <w:p w:rsidR="00000000" w:rsidRDefault="00326297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5) представлять по запросу организации, осуществляющей обязательное гарантирование депозитов, иные </w:t>
      </w:r>
      <w:r>
        <w:rPr>
          <w:rStyle w:val="s0"/>
        </w:rPr>
        <w:t>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326297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вступления в законную силу решения суда о принудите</w:t>
      </w:r>
      <w:r>
        <w:rPr>
          <w:rStyle w:val="s0"/>
        </w:rPr>
        <w:t>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 составленные на день вступлени</w:t>
      </w:r>
      <w:r>
        <w:rPr>
          <w:rStyle w:val="s0"/>
        </w:rPr>
        <w:t>я в законную силу указанного решения суда.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1. Банк-участник в письменной форме уведомляет организацию, осуществляющую обязательное гарантирование депозитов, об изменении своего наименования в </w:t>
      </w:r>
      <w:r>
        <w:rPr>
          <w:rStyle w:val="s0"/>
        </w:rPr>
        <w:t>течение пяти рабочих дней со дня получения им свидетельства о государственной перерегистрации.</w:t>
      </w:r>
    </w:p>
    <w:p w:rsidR="00000000" w:rsidRDefault="00326297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депозитов, в течение десяти рабочих дней с момента пол</w:t>
      </w:r>
      <w:r>
        <w:rPr>
          <w:rStyle w:val="s0"/>
        </w:rPr>
        <w:t>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депозитов. При этом ранее выданное такому банку свидет</w:t>
      </w:r>
      <w:r>
        <w:rPr>
          <w:rStyle w:val="s0"/>
        </w:rPr>
        <w:t>ельство банка-участника подлежит аннулированию.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both"/>
      </w:pPr>
      <w:bookmarkStart w:id="5" w:name="SUB150000"/>
      <w:bookmarkEnd w:id="5"/>
      <w:r>
        <w:rPr>
          <w:rStyle w:val="s3"/>
        </w:rPr>
        <w:t xml:space="preserve">Наименование главы 4 изложено в редакции </w:t>
      </w:r>
      <w:hyperlink r:id="rId33" w:anchor="sub_id=2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jc w:val="center"/>
      </w:pPr>
      <w:r>
        <w:rPr>
          <w:rStyle w:val="s1"/>
        </w:rPr>
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</w:t>
      </w:r>
      <w:r>
        <w:rPr>
          <w:rStyle w:val="s1"/>
        </w:rPr>
        <w:t>ременной передаче активов и обязательств банка другому (другим) банку (банкам)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</w:t>
      </w:r>
      <w:r>
        <w:rPr>
          <w:rStyle w:val="s0"/>
        </w:rPr>
        <w:t>епозитов являются:</w:t>
      </w:r>
    </w:p>
    <w:p w:rsidR="00000000" w:rsidRDefault="0032629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банковских сч</w:t>
      </w:r>
      <w:r>
        <w:rPr>
          <w:rStyle w:val="s0"/>
        </w:rPr>
        <w:t>етов физических лиц;</w:t>
      </w:r>
    </w:p>
    <w:p w:rsidR="00000000" w:rsidRDefault="00326297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326297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326297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32629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</w:t>
      </w:r>
      <w:r>
        <w:rPr>
          <w:rStyle w:val="s3"/>
        </w:rPr>
        <w:t xml:space="preserve">м. </w:t>
      </w:r>
      <w:hyperlink r:id="rId3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326297">
      <w:pPr>
        <w:ind w:firstLine="400"/>
        <w:jc w:val="both"/>
      </w:pPr>
      <w:r>
        <w:rPr>
          <w:rStyle w:val="s0"/>
        </w:rPr>
        <w:t>2) при принудительной реорганизации и</w:t>
      </w:r>
      <w:r>
        <w:rPr>
          <w:rStyle w:val="s0"/>
        </w:rPr>
        <w:t>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326297">
      <w:pPr>
        <w:ind w:firstLine="400"/>
        <w:jc w:val="both"/>
      </w:pPr>
      <w:r>
        <w:rPr>
          <w:rStyle w:val="s0"/>
        </w:rPr>
        <w:t>3) при добровольной реорганизации или ликвидации банка-участника - со дня получения разрешения уполномоченного орг</w:t>
      </w:r>
      <w:r>
        <w:rPr>
          <w:rStyle w:val="s0"/>
        </w:rPr>
        <w:t>ана на добровольную реорганизацию или ликвидацию банка-участника;</w:t>
      </w:r>
    </w:p>
    <w:p w:rsidR="00000000" w:rsidRDefault="00326297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лиц - с даты вступления в силу решения упол</w:t>
      </w:r>
      <w:r>
        <w:rPr>
          <w:rStyle w:val="s0"/>
        </w:rPr>
        <w:t>номоченного органа о прекращении действия лицензии в связи с ее добровольным возвратом.</w:t>
      </w:r>
    </w:p>
    <w:p w:rsidR="00000000" w:rsidRDefault="00326297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банков-участников системы обязательного гарантиро</w:t>
      </w:r>
      <w:r>
        <w:rPr>
          <w:rStyle w:val="s0"/>
        </w:rPr>
        <w:t>вания депозитов записи об аннулировании свидетельства банка-участника.</w:t>
      </w:r>
    </w:p>
    <w:p w:rsidR="00000000" w:rsidRDefault="0032629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</w:t>
      </w:r>
      <w:r>
        <w:rPr>
          <w:rStyle w:val="s0"/>
        </w:rPr>
        <w:t>ельств организации, осуществляющей обязательное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326297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</w:t>
      </w:r>
      <w:r>
        <w:rPr>
          <w:rStyle w:val="s0"/>
        </w:rPr>
        <w:t>я уполномоченным органом лицензии на прием депозитов, открытие и ведение банковских счетов физических лиц, а также добровольной реорганизации банк, исключенный из системы, в течение трех месяцев со дня его исключения обязан возвратить депозиты физических л</w:t>
      </w:r>
      <w:r>
        <w:rPr>
          <w:rStyle w:val="s0"/>
        </w:rPr>
        <w:t>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основаниям, указанным в подпунктах 2) (</w:t>
      </w:r>
      <w:r>
        <w:rPr>
          <w:rStyle w:val="s0"/>
        </w:rPr>
        <w:t>кроме случая принудительной ликвидации банка-участника) и 4) пункта 2 настоящей статьи, банк, исключенный из системы, обязан возвратить депозиты в соответствии с требованиями законодательства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both"/>
      </w:pPr>
      <w:bookmarkStart w:id="6" w:name="SUB160000"/>
      <w:bookmarkEnd w:id="6"/>
      <w:r>
        <w:rPr>
          <w:rStyle w:val="s3"/>
        </w:rPr>
        <w:t>В заголовок внесены изменения в соответс</w:t>
      </w:r>
      <w:r>
        <w:rPr>
          <w:rStyle w:val="s3"/>
        </w:rPr>
        <w:t xml:space="preserve">твии с </w:t>
      </w:r>
      <w:hyperlink r:id="rId46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16. Особенности одновреме</w:t>
      </w:r>
      <w:r>
        <w:rPr>
          <w:rStyle w:val="s1"/>
        </w:rPr>
        <w:t>нной передачи части обязательств по гарантируемым депозитам и имущества принудительно ликвидируемого банка</w:t>
      </w:r>
    </w:p>
    <w:p w:rsidR="00000000" w:rsidRDefault="0032629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</w:t>
      </w:r>
      <w:r>
        <w:rPr>
          <w:rStyle w:val="s3"/>
        </w:rPr>
        <w:t xml:space="preserve"> г. № 72-IV (</w:t>
      </w:r>
      <w:hyperlink r:id="rId4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1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1. В целях защиты интересов депозиторов допускается проведение операции по одновременной передаче активов и обязательств банка в части либо в полном размере </w:t>
      </w:r>
      <w:r>
        <w:rPr>
          <w:rStyle w:val="s0"/>
        </w:rPr>
        <w:t xml:space="preserve">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52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26297">
      <w:pPr>
        <w:jc w:val="both"/>
      </w:pPr>
      <w:bookmarkStart w:id="7" w:name="SUB160200"/>
      <w:bookmarkEnd w:id="7"/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53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" w:anchor="sub_id=16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2. В процессе </w:t>
      </w:r>
      <w:r>
        <w:rPr>
          <w:rStyle w:val="s0"/>
        </w:rPr>
        <w:t>проведения операции, указанной в пункте 1 настоящей статьи, временной администрацией по управлению банком (временным управляющим банком) на стадии консервации, временной администрацией (временным администратором) банка до вступления в законную силу решения</w:t>
      </w:r>
      <w:r>
        <w:rPr>
          <w:rStyle w:val="s0"/>
        </w:rPr>
        <w:t xml:space="preserve"> суда о принудительной ликвидации банка, организация, осуществляющая обязательное гарантирование депозитов, вправе предоставить займы либо разместить депозиты в банке (банках) - участнике (участниках), принимающем (принимающих) обязательства по гарантируем</w:t>
      </w:r>
      <w:r>
        <w:rPr>
          <w:rStyle w:val="s0"/>
        </w:rPr>
        <w:t xml:space="preserve">ым депозитам, особенности и порядок предоставления либо размещения которых определяются </w:t>
      </w:r>
      <w:hyperlink r:id="rId5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26297">
      <w:pPr>
        <w:jc w:val="both"/>
      </w:pPr>
      <w:bookmarkStart w:id="8" w:name="SUB160300"/>
      <w:bookmarkEnd w:id="8"/>
      <w:r>
        <w:rPr>
          <w:rStyle w:val="s3"/>
        </w:rPr>
        <w:t xml:space="preserve">В пункт 3 внесены изменения в соответствии с </w:t>
      </w:r>
      <w:hyperlink r:id="rId56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9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3. В случае, если размер обязательств по гарантируемым депозитам, передаваемых в </w:t>
      </w:r>
      <w:r>
        <w:rPr>
          <w:rStyle w:val="s0"/>
        </w:rPr>
        <w:t xml:space="preserve">соответствии 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банка, организация, осуществляющая обязательное гарантирование депозитов, вправе восполнить возникшую разницу за счет средств специального резерва.</w:t>
      </w:r>
    </w:p>
    <w:p w:rsidR="00000000" w:rsidRDefault="00326297">
      <w:pPr>
        <w:ind w:firstLine="400"/>
        <w:jc w:val="both"/>
      </w:pPr>
      <w:r>
        <w:rPr>
          <w:rStyle w:val="s0"/>
        </w:rPr>
        <w:t>4. Раз</w:t>
      </w:r>
      <w:r>
        <w:rPr>
          <w:rStyle w:val="s0"/>
        </w:rPr>
        <w:t xml:space="preserve">мер средств, передаваемых организацией, осуществляющей обязательное гарантирование депозитов, в соответствии с </w:t>
      </w:r>
      <w:hyperlink w:anchor="sub160200" w:history="1">
        <w:r>
          <w:rPr>
            <w:rStyle w:val="a4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4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</w:t>
      </w:r>
      <w:r>
        <w:rPr>
          <w:rStyle w:val="s0"/>
        </w:rPr>
        <w:t xml:space="preserve">ачестве гарантийного возмещения, определяемую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center"/>
      </w:pPr>
      <w:bookmarkStart w:id="9" w:name="SUB170000"/>
      <w:bookmarkEnd w:id="9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326297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17. Объекты обязательного гарантирования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</w:t>
      </w:r>
      <w:r>
        <w:rPr>
          <w:rStyle w:val="s0"/>
        </w:rPr>
        <w:t>ачисленного по ним вознаграждения,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both"/>
      </w:pPr>
      <w:bookmarkStart w:id="10" w:name="SUB180000"/>
      <w:bookmarkEnd w:id="10"/>
      <w:r>
        <w:rPr>
          <w:rStyle w:val="s3"/>
        </w:rPr>
        <w:t xml:space="preserve">В статью 18 внесены изменения в соответствии с </w:t>
      </w:r>
      <w:hyperlink r:id="rId60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63" w:anchor="sub_id=1800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В случае принудительной ликвидации </w:t>
      </w:r>
      <w:r>
        <w:rPr>
          <w:rStyle w:val="s0"/>
        </w:rPr>
        <w:t>банка-участника организация, осуществляющая обязательное гарантирование депозитов, выплачивает депозиторам по гарантируемым депозитам гарантийное возмещение в сумме остатка по депозиту без начисленного по депозиту вознаграждения, но не более пяти миллионов</w:t>
      </w:r>
      <w:r>
        <w:rPr>
          <w:rStyle w:val="s0"/>
        </w:rPr>
        <w:t xml:space="preserve"> тенге. </w:t>
      </w:r>
    </w:p>
    <w:p w:rsidR="00000000" w:rsidRDefault="00326297">
      <w:pPr>
        <w:jc w:val="both"/>
      </w:pPr>
      <w:r>
        <w:rPr>
          <w:rStyle w:val="s3"/>
        </w:rPr>
        <w:t xml:space="preserve">В случае принудительной ликвидации банка-участника системы обязательного гарантирования депозитов в период со дня введения в действие </w:t>
      </w:r>
      <w:hyperlink r:id="rId64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</w:t>
      </w:r>
      <w:r>
        <w:rPr>
          <w:rStyle w:val="s3"/>
        </w:rPr>
        <w:t xml:space="preserve"> 23 октября 2008 года № 72-IV «О внесении изменений и дополнений в некоторые законодательные акты Республики Казахстан по вопросам устойчивости финансовой системы» до 1 января 2012 года, организация, осуществляющая обязательное гарантирование депозитов, вы</w:t>
      </w:r>
      <w:r>
        <w:rPr>
          <w:rStyle w:val="s3"/>
        </w:rPr>
        <w:t>плачивает депозиторам - физическим лицам гарантийное возмещение по гарантируемым депозитам в сумме остатка по депозиту без начисленного по депозиту вознаграждения, в размере пяти миллионов тенге. По истечении срока, установленного настоящим пунктом, гарант</w:t>
      </w:r>
      <w:r>
        <w:rPr>
          <w:rStyle w:val="s3"/>
        </w:rPr>
        <w:t>ийное возмещение выплачивается в размере, предусмотренном статьей 18 Закона Республики Казахстан «Об обязательном гарантировании депозитов, размещенных в банках второго уровня Республики Казахстан»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19. Права депозиторов на гарантийное возмещение</w:t>
      </w:r>
    </w:p>
    <w:p w:rsidR="00000000" w:rsidRDefault="0032629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32629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(введены в действие с 1 января 2012 года ) (</w:t>
      </w:r>
      <w:hyperlink r:id="rId68" w:anchor="sub_id=1902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26297">
      <w:pPr>
        <w:ind w:firstLine="400"/>
        <w:jc w:val="both"/>
      </w:pPr>
      <w:r>
        <w:rPr>
          <w:rStyle w:val="s0"/>
        </w:rPr>
        <w:t>2. В случае открытия депозитором в банке-участнике нескольких гарантируемых депозитов, различных по видам и по ва</w:t>
      </w:r>
      <w:r>
        <w:rPr>
          <w:rStyle w:val="s0"/>
        </w:rPr>
        <w:t xml:space="preserve">люте, организация, осуществляющая обязательное гарантирование депозитов, выплачивает по ним совокупное гарантийное возмещение в сумме, не превышающей </w:t>
      </w:r>
      <w:r>
        <w:t>пяти миллионов</w:t>
      </w:r>
      <w:r>
        <w:rPr>
          <w:rStyle w:val="s0"/>
        </w:rPr>
        <w:t xml:space="preserve"> тенге.</w:t>
      </w:r>
    </w:p>
    <w:p w:rsidR="00000000" w:rsidRDefault="00326297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</w:t>
      </w:r>
      <w:r>
        <w:rPr>
          <w:rStyle w:val="s0"/>
        </w:rPr>
        <w:t>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326297">
      <w:pPr>
        <w:ind w:firstLine="400"/>
        <w:jc w:val="both"/>
      </w:pPr>
      <w:r>
        <w:rPr>
          <w:rStyle w:val="s0"/>
        </w:rPr>
        <w:t>4. Выплата гарантийного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</w:t>
      </w:r>
      <w:r>
        <w:rPr>
          <w:rStyle w:val="s0"/>
        </w:rPr>
        <w:t>пления в законную силу решения суда о принудительной ликвидации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20. Банк-агент</w:t>
      </w:r>
    </w:p>
    <w:p w:rsidR="00000000" w:rsidRDefault="00326297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</w:t>
      </w:r>
      <w:r>
        <w:rPr>
          <w:rStyle w:val="s0"/>
        </w:rPr>
        <w:t>бранный(ые) на конкурсной основе среди банков-участников.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69" w:history="1">
        <w:r>
          <w:rPr>
            <w:rStyle w:val="a4"/>
          </w:rPr>
          <w:t>нормативным правовым акто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26297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</w:t>
      </w:r>
      <w:r>
        <w:rPr>
          <w:rStyle w:val="s0"/>
        </w:rPr>
        <w:t>льный оператор почты.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bookmarkStart w:id="11" w:name="SUB210000"/>
      <w:bookmarkEnd w:id="11"/>
      <w:r>
        <w:rPr>
          <w:rStyle w:val="s1"/>
        </w:rPr>
        <w:t>Статья 21. Порядок выплаты гарантийного возмещения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</w:t>
      </w:r>
      <w:r>
        <w:rPr>
          <w:rStyle w:val="s0"/>
        </w:rPr>
        <w:t>банка-участника информирует путем публикации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</w:t>
      </w:r>
      <w:r>
        <w:rPr>
          <w:rStyle w:val="s0"/>
        </w:rPr>
        <w:t>ия с указанием наименования банка-агента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</w:t>
      </w:r>
      <w:r>
        <w:rPr>
          <w:rStyle w:val="s0"/>
        </w:rPr>
        <w:t xml:space="preserve">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326297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</w:t>
      </w:r>
      <w:r>
        <w:rPr>
          <w:rStyle w:val="s0"/>
        </w:rPr>
        <w:t xml:space="preserve"> периоде, месте (местах) и условиях выплаты путем публикации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Указанную информацию депозитор вправе получить непосредственно у </w:t>
      </w:r>
      <w:r>
        <w:rPr>
          <w:rStyle w:val="s0"/>
        </w:rPr>
        <w:t>организации, осуществляющей обязательное гарантирование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>2. Депозитор принудительно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</w:t>
      </w:r>
      <w:r>
        <w:rPr>
          <w:rStyle w:val="s0"/>
        </w:rPr>
        <w:t>ым заявлением о выплате ему гарантийного возмещения, к которому должны быть приложены оригиналы договоров банковского счета и (или) банковского вклада и (или) вкладных документов и их копии. Выплата гарантийного возмещения производится банком-агентом тольк</w:t>
      </w:r>
      <w:r>
        <w:rPr>
          <w:rStyle w:val="s0"/>
        </w:rPr>
        <w:t>о при представлении депозитором документа, удостоверяющего его личность.</w:t>
      </w:r>
    </w:p>
    <w:p w:rsidR="00000000" w:rsidRDefault="00326297">
      <w:pPr>
        <w:ind w:firstLine="400"/>
        <w:jc w:val="both"/>
      </w:pPr>
      <w:r>
        <w:rPr>
          <w:rStyle w:val="s0"/>
        </w:rPr>
        <w:t>3. При подтверждении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</w:t>
      </w:r>
      <w:r>
        <w:rPr>
          <w:rStyle w:val="s0"/>
        </w:rPr>
        <w:t>ления документов банку-агенту.</w:t>
      </w:r>
    </w:p>
    <w:p w:rsidR="00000000" w:rsidRDefault="00326297">
      <w:pPr>
        <w:ind w:firstLine="400"/>
        <w:jc w:val="both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осуществляющую обязательное гарантирование депозитов.</w:t>
      </w:r>
    </w:p>
    <w:p w:rsidR="00000000" w:rsidRDefault="00326297">
      <w:pPr>
        <w:ind w:firstLine="400"/>
        <w:jc w:val="both"/>
      </w:pPr>
      <w:r>
        <w:rPr>
          <w:rStyle w:val="s0"/>
        </w:rPr>
        <w:t xml:space="preserve"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суммы гарантируемого </w:t>
      </w:r>
      <w:r>
        <w:rPr>
          <w:rStyle w:val="s0"/>
        </w:rPr>
        <w:t>депозита и суммы встречных требований указанного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center"/>
      </w:pPr>
      <w:bookmarkStart w:id="12" w:name="SUB220000"/>
      <w:bookmarkEnd w:id="12"/>
      <w:r>
        <w:rPr>
          <w:rStyle w:val="s1"/>
        </w:rPr>
        <w:t>Глава 6. Специальный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</w:t>
      </w:r>
      <w:r>
        <w:rPr>
          <w:rStyle w:val="s1"/>
        </w:rPr>
        <w:t>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1. Для осуществления деятельности, связанной с выплатой гарантийного возмещения,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326297">
      <w:pPr>
        <w:ind w:firstLine="400"/>
        <w:jc w:val="both"/>
      </w:pPr>
      <w:r>
        <w:rPr>
          <w:rStyle w:val="s0"/>
        </w:rPr>
        <w:t>1) расходов ор</w:t>
      </w:r>
      <w:r>
        <w:rPr>
          <w:rStyle w:val="s0"/>
        </w:rPr>
        <w:t>ганизации, осуществляющей обязательное гарантирование депозитов, в пределах пятидесяти процентов размера ее уставного капитала;</w:t>
      </w:r>
    </w:p>
    <w:p w:rsidR="00000000" w:rsidRDefault="00326297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326297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</w:t>
      </w:r>
      <w:r>
        <w:rPr>
          <w:rStyle w:val="s0"/>
        </w:rPr>
        <w:t>ьств по договору присоединения;</w:t>
      </w:r>
    </w:p>
    <w:p w:rsidR="00000000" w:rsidRDefault="00326297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</w:t>
      </w:r>
      <w:r>
        <w:rPr>
          <w:rStyle w:val="s0"/>
        </w:rPr>
        <w:t>озмещения;</w:t>
      </w:r>
    </w:p>
    <w:p w:rsidR="00000000" w:rsidRDefault="00326297">
      <w:pPr>
        <w:ind w:firstLine="400"/>
        <w:jc w:val="both"/>
      </w:pPr>
      <w:r>
        <w:rPr>
          <w:rStyle w:val="s0"/>
        </w:rPr>
        <w:t>5) дохода от размещения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326297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</w:t>
      </w:r>
      <w:r>
        <w:rPr>
          <w:rStyle w:val="s0"/>
        </w:rPr>
        <w:t>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both"/>
      </w:pPr>
      <w:bookmarkStart w:id="13" w:name="SUB230000"/>
      <w:bookmarkEnd w:id="13"/>
      <w:r>
        <w:rPr>
          <w:rStyle w:val="s3"/>
        </w:rPr>
        <w:t xml:space="preserve">В статью 23 внесены изменения в соответствии с </w:t>
      </w:r>
      <w:hyperlink r:id="rId70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23. Заимствование организации, осуществляющей обязательное гарантирование депозитов</w:t>
      </w:r>
    </w:p>
    <w:p w:rsidR="00000000" w:rsidRDefault="00326297">
      <w:pPr>
        <w:ind w:firstLine="400"/>
        <w:jc w:val="both"/>
      </w:pPr>
      <w:r>
        <w:rPr>
          <w:rStyle w:val="s0"/>
        </w:rPr>
        <w:t>При недостаточности</w:t>
      </w:r>
      <w:r>
        <w:rPr>
          <w:rStyle w:val="s0"/>
        </w:rPr>
        <w:t xml:space="preserve">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невозможности покрытия недостающей суммы за счет дополнительных взносов банков-участников организация, осущес</w:t>
      </w:r>
      <w:r>
        <w:rPr>
          <w:rStyle w:val="s0"/>
        </w:rPr>
        <w:t>твляющая обязательное гарантирование депозитов, вправе получать займы на недостающую сумму денег у уполномоченного органа.</w:t>
      </w:r>
    </w:p>
    <w:p w:rsidR="00000000" w:rsidRDefault="00326297">
      <w:pPr>
        <w:ind w:firstLine="400"/>
        <w:jc w:val="both"/>
      </w:pPr>
      <w:r>
        <w:rPr>
          <w:rStyle w:val="s0"/>
        </w:rPr>
        <w:t>Начало выплаты депозиторам гарантийного возмещения отсрочивается по согласованию с уполномоченным органом на срок, необходимый для за</w:t>
      </w:r>
      <w:r>
        <w:rPr>
          <w:rStyle w:val="s0"/>
        </w:rPr>
        <w:t>имствования, но не более сорока пяти календарных дней со дня вступления в законную силу решения суда о принудительной ликвидации банка-участника.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jc w:val="center"/>
      </w:pPr>
      <w:bookmarkStart w:id="14" w:name="SUB240000"/>
      <w:bookmarkEnd w:id="14"/>
      <w:r>
        <w:rPr>
          <w:rStyle w:val="s1"/>
        </w:rPr>
        <w:t>Глава 7. Заключительные положения</w:t>
      </w:r>
    </w:p>
    <w:p w:rsidR="00000000" w:rsidRDefault="00326297">
      <w:pPr>
        <w:jc w:val="center"/>
      </w:pPr>
      <w:r>
        <w:rPr>
          <w:rStyle w:val="s1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326297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ind w:left="1200" w:hanging="800"/>
        <w:jc w:val="both"/>
      </w:pPr>
      <w:r>
        <w:rPr>
          <w:rStyle w:val="s1"/>
        </w:rPr>
        <w:t>Статья 25. Порядок введения в действие настоящего Закона</w:t>
      </w:r>
    </w:p>
    <w:p w:rsidR="00000000" w:rsidRDefault="00326297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326297">
      <w:pPr>
        <w:ind w:firstLine="400"/>
        <w:jc w:val="both"/>
      </w:pPr>
      <w:r>
        <w:rPr>
          <w:rStyle w:val="s0"/>
        </w:rPr>
        <w:t>2. Банки, которые на момен</w:t>
      </w:r>
      <w:r>
        <w:rPr>
          <w:rStyle w:val="s0"/>
        </w:rPr>
        <w:t>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обязательное гарантирование де</w:t>
      </w:r>
      <w:r>
        <w:rPr>
          <w:rStyle w:val="s0"/>
        </w:rPr>
        <w:t>позитов, договор присоединения в порядке, установленном настоящим Законом.</w:t>
      </w:r>
    </w:p>
    <w:p w:rsidR="00000000" w:rsidRDefault="00326297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депозитам физических лиц и предст</w:t>
      </w:r>
      <w:r>
        <w:rPr>
          <w:rStyle w:val="s0"/>
        </w:rPr>
        <w:t>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банком-участником договора присо</w:t>
      </w:r>
      <w:r>
        <w:rPr>
          <w:rStyle w:val="s0"/>
        </w:rPr>
        <w:t>единения в порядке, установленном настоящим Законом.</w:t>
      </w:r>
    </w:p>
    <w:p w:rsidR="00000000" w:rsidRDefault="00326297">
      <w:pPr>
        <w:ind w:firstLine="400"/>
        <w:jc w:val="both"/>
      </w:pPr>
      <w:r>
        <w:rPr>
          <w:rStyle w:val="s0"/>
        </w:rPr>
        <w:t> </w:t>
      </w:r>
    </w:p>
    <w:p w:rsidR="00000000" w:rsidRDefault="00326297">
      <w:pPr>
        <w:autoSpaceDN w:val="0"/>
        <w:ind w:firstLine="567"/>
      </w:pPr>
      <w:r>
        <w:rPr>
          <w:b/>
          <w:bCs/>
        </w:rPr>
        <w:t xml:space="preserve">Президент </w:t>
      </w:r>
    </w:p>
    <w:p w:rsidR="00000000" w:rsidRDefault="00326297">
      <w:pPr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326297">
      <w:pPr>
        <w:autoSpaceDN w:val="0"/>
        <w:ind w:firstLine="567"/>
      </w:pPr>
      <w:r>
        <w:t> </w:t>
      </w:r>
    </w:p>
    <w:p w:rsidR="00000000" w:rsidRDefault="00326297">
      <w:pPr>
        <w:autoSpaceDN w:val="0"/>
        <w:ind w:firstLine="400"/>
        <w:jc w:val="both"/>
      </w:pPr>
      <w:r>
        <w:rPr>
          <w:b/>
          <w:bCs/>
        </w:rPr>
        <w:t>Н. НАЗАРБАЕВ</w:t>
      </w:r>
    </w:p>
    <w:p w:rsidR="00000000" w:rsidRDefault="00326297">
      <w:pPr>
        <w:autoSpaceDN w:val="0"/>
        <w:ind w:firstLine="400"/>
        <w:jc w:val="both"/>
      </w:pPr>
      <w:r>
        <w:t> </w:t>
      </w:r>
    </w:p>
    <w:p w:rsidR="00000000" w:rsidRDefault="00326297">
      <w:pPr>
        <w:autoSpaceDN w:val="0"/>
        <w:ind w:firstLine="400"/>
        <w:jc w:val="both"/>
      </w:pPr>
      <w:r>
        <w:t> </w:t>
      </w:r>
    </w:p>
    <w:p w:rsidR="00000000" w:rsidRDefault="00326297">
      <w:pPr>
        <w:autoSpaceDN w:val="0"/>
      </w:pPr>
      <w:r>
        <w:t>Астана, Акорда, 7 июля 2006 года</w:t>
      </w:r>
    </w:p>
    <w:p w:rsidR="00000000" w:rsidRDefault="00326297">
      <w:pPr>
        <w:autoSpaceDN w:val="0"/>
        <w:ind w:firstLine="900"/>
        <w:jc w:val="both"/>
      </w:pPr>
      <w:r>
        <w:t>№ 169-III ЗРК</w:t>
      </w:r>
    </w:p>
    <w:p w:rsidR="00000000" w:rsidRDefault="00326297">
      <w:pPr>
        <w:autoSpaceDN w:val="0"/>
        <w:ind w:firstLine="400"/>
        <w:jc w:val="both"/>
      </w:pPr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297" w:rsidRDefault="00326297" w:rsidP="00326297">
      <w:r>
        <w:separator/>
      </w:r>
    </w:p>
  </w:endnote>
  <w:endnote w:type="continuationSeparator" w:id="0">
    <w:p w:rsidR="00326297" w:rsidRDefault="00326297" w:rsidP="00326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297" w:rsidRDefault="00326297" w:rsidP="00326297">
      <w:r>
        <w:separator/>
      </w:r>
    </w:p>
  </w:footnote>
  <w:footnote w:type="continuationSeparator" w:id="0">
    <w:p w:rsidR="00326297" w:rsidRDefault="00326297" w:rsidP="00326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 w:rsidP="003262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297" w:rsidRPr="00326297" w:rsidRDefault="00326297" w:rsidP="003262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97" w:rsidRDefault="003262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297"/>
    <w:rsid w:val="0032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2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2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2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2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2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2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2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2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8772" TargetMode="External"/><Relationship Id="rId21" Type="http://schemas.openxmlformats.org/officeDocument/2006/relationships/hyperlink" Target="http://online.zakon.kz/Document/?doc_id=30114107" TargetMode="External"/><Relationship Id="rId42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doc_id=30353977" TargetMode="External"/><Relationship Id="rId63" Type="http://schemas.openxmlformats.org/officeDocument/2006/relationships/hyperlink" Target="http://online.zakon.kz/Document/?doc_id=31112739" TargetMode="External"/><Relationship Id="rId68" Type="http://schemas.openxmlformats.org/officeDocument/2006/relationships/hyperlink" Target="http://online.zakon.kz/Document/?doc_id=31112739" TargetMode="External"/><Relationship Id="rId16" Type="http://schemas.openxmlformats.org/officeDocument/2006/relationships/hyperlink" Target="http://online.zakon.kz/Document/?doc_id=30067253" TargetMode="External"/><Relationship Id="rId11" Type="http://schemas.openxmlformats.org/officeDocument/2006/relationships/hyperlink" Target="http://online.zakon.kz/Document/?doc_id=30384578" TargetMode="External"/><Relationship Id="rId24" Type="http://schemas.openxmlformats.org/officeDocument/2006/relationships/hyperlink" Target="http://online.zakon.kz/Document/?doc_id=31228772" TargetMode="External"/><Relationship Id="rId32" Type="http://schemas.openxmlformats.org/officeDocument/2006/relationships/hyperlink" Target="http://online.zakon.kz/Document/?doc_id=30114107" TargetMode="External"/><Relationship Id="rId37" Type="http://schemas.openxmlformats.org/officeDocument/2006/relationships/hyperlink" Target="http://online.zakon.kz/Document/?doc_id=30114107" TargetMode="External"/><Relationship Id="rId40" Type="http://schemas.openxmlformats.org/officeDocument/2006/relationships/hyperlink" Target="http://online.zakon.kz/Document/?doc_id=30114107" TargetMode="External"/><Relationship Id="rId45" Type="http://schemas.openxmlformats.org/officeDocument/2006/relationships/hyperlink" Target="http://online.zakon.kz/Document/?doc_id=30353977" TargetMode="External"/><Relationship Id="rId53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0353977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53977" TargetMode="External"/><Relationship Id="rId1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31228772" TargetMode="External"/><Relationship Id="rId22" Type="http://schemas.openxmlformats.org/officeDocument/2006/relationships/hyperlink" Target="http://online.zakon.kz/Document/?doc_id=30590267" TargetMode="External"/><Relationship Id="rId27" Type="http://schemas.openxmlformats.org/officeDocument/2006/relationships/hyperlink" Target="http://online.zakon.kz/Document/?doc_id=31224480" TargetMode="External"/><Relationship Id="rId30" Type="http://schemas.openxmlformats.org/officeDocument/2006/relationships/hyperlink" Target="http://online.zakon.kz/Document/?doc_id=30086150" TargetMode="External"/><Relationship Id="rId35" Type="http://schemas.openxmlformats.org/officeDocument/2006/relationships/hyperlink" Target="http://online.zakon.kz/Document/?doc_id=30086150" TargetMode="External"/><Relationship Id="rId43" Type="http://schemas.openxmlformats.org/officeDocument/2006/relationships/hyperlink" Target="http://online.zakon.kz/Document/?doc_id=30114107" TargetMode="External"/><Relationship Id="rId48" Type="http://schemas.openxmlformats.org/officeDocument/2006/relationships/hyperlink" Target="http://online.zakon.kz/Document/?doc_id=30353506" TargetMode="External"/><Relationship Id="rId56" Type="http://schemas.openxmlformats.org/officeDocument/2006/relationships/hyperlink" Target="http://online.zakon.kz/Document/?doc_id=30353506" TargetMode="External"/><Relationship Id="rId64" Type="http://schemas.openxmlformats.org/officeDocument/2006/relationships/hyperlink" Target="http://online.zakon.kz/Document/?doc_id=30353506" TargetMode="External"/><Relationship Id="rId69" Type="http://schemas.openxmlformats.org/officeDocument/2006/relationships/hyperlink" Target="http://online.zakon.kz/Document/?doc_id=30075726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1112739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90267" TargetMode="External"/><Relationship Id="rId17" Type="http://schemas.openxmlformats.org/officeDocument/2006/relationships/hyperlink" Target="http://online.zakon.kz/Document/?doc_id=31224480" TargetMode="External"/><Relationship Id="rId25" Type="http://schemas.openxmlformats.org/officeDocument/2006/relationships/hyperlink" Target="http://online.zakon.kz/Document/?doc_id=31224480" TargetMode="External"/><Relationship Id="rId33" Type="http://schemas.openxmlformats.org/officeDocument/2006/relationships/hyperlink" Target="http://online.zakon.kz/Document/?doc_id=31110631" TargetMode="External"/><Relationship Id="rId38" Type="http://schemas.openxmlformats.org/officeDocument/2006/relationships/hyperlink" Target="http://online.zakon.kz/Document/?doc_id=30086150" TargetMode="External"/><Relationship Id="rId46" Type="http://schemas.openxmlformats.org/officeDocument/2006/relationships/hyperlink" Target="http://online.zakon.kz/Document/?doc_id=30353506" TargetMode="External"/><Relationship Id="rId59" Type="http://schemas.openxmlformats.org/officeDocument/2006/relationships/hyperlink" Target="http://online.zakon.kz/Document/?doc_id=31112739" TargetMode="External"/><Relationship Id="rId67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1112739" TargetMode="External"/><Relationship Id="rId62" Type="http://schemas.openxmlformats.org/officeDocument/2006/relationships/hyperlink" Target="http://online.zakon.kz/Document/?doc_id=31110631" TargetMode="External"/><Relationship Id="rId70" Type="http://schemas.openxmlformats.org/officeDocument/2006/relationships/hyperlink" Target="http://online.zakon.kz/Document/?doc_id=31224480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1224480" TargetMode="External"/><Relationship Id="rId28" Type="http://schemas.openxmlformats.org/officeDocument/2006/relationships/hyperlink" Target="http://online.zakon.kz/Document/?doc_id=30074918" TargetMode="External"/><Relationship Id="rId36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30353977" TargetMode="External"/><Relationship Id="rId57" Type="http://schemas.openxmlformats.org/officeDocument/2006/relationships/hyperlink" Target="http://online.zakon.kz/Document/?doc_id=30353977" TargetMode="External"/><Relationship Id="rId10" Type="http://schemas.openxmlformats.org/officeDocument/2006/relationships/hyperlink" Target="http://online.zakon.kz/Document/?doc_id=30384393" TargetMode="External"/><Relationship Id="rId31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30353506" TargetMode="External"/><Relationship Id="rId52" Type="http://schemas.openxmlformats.org/officeDocument/2006/relationships/hyperlink" Target="http://online.zakon.kz/Document/?doc_id=1003931" TargetMode="External"/><Relationship Id="rId60" Type="http://schemas.openxmlformats.org/officeDocument/2006/relationships/hyperlink" Target="http://online.zakon.kz/Document/?doc_id=30353506" TargetMode="External"/><Relationship Id="rId65" Type="http://schemas.openxmlformats.org/officeDocument/2006/relationships/hyperlink" Target="http://online.zakon.kz/Document/?doc_id=30353506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739" TargetMode="External"/><Relationship Id="rId13" Type="http://schemas.openxmlformats.org/officeDocument/2006/relationships/hyperlink" Target="http://online.zakon.kz/Document/?doc_id=31224480" TargetMode="External"/><Relationship Id="rId18" Type="http://schemas.openxmlformats.org/officeDocument/2006/relationships/hyperlink" Target="http://online.zakon.kz/Document/?doc_id=31228772" TargetMode="External"/><Relationship Id="rId39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1112739" TargetMode="External"/><Relationship Id="rId50" Type="http://schemas.openxmlformats.org/officeDocument/2006/relationships/hyperlink" Target="http://online.zakon.kz/Document/?doc_id=31110631" TargetMode="External"/><Relationship Id="rId55" Type="http://schemas.openxmlformats.org/officeDocument/2006/relationships/hyperlink" Target="http://online.zakon.kz/Document/?doc_id=31190027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12287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902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4339</Words>
  <Characters>39058</Characters>
  <Application>Microsoft Office Word</Application>
  <DocSecurity>0</DocSecurity>
  <Lines>325</Lines>
  <Paragraphs>86</Paragraphs>
  <ScaleCrop>false</ScaleCrop>
  <Company/>
  <LinksUpToDate>false</LinksUpToDate>
  <CharactersWithSpaces>43311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2023)</dc:title>
  <dc:subject/>
  <dc:creator>Сергей М</dc:creator>
  <cp:keywords/>
  <dc:description/>
  <cp:lastModifiedBy>Сергей М</cp:lastModifiedBy>
  <cp:revision>2</cp:revision>
  <dcterms:created xsi:type="dcterms:W3CDTF">2023-10-31T12:18:00Z</dcterms:created>
  <dcterms:modified xsi:type="dcterms:W3CDTF">2023-10-31T12:18:00Z</dcterms:modified>
</cp:coreProperties>
</file>