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16AC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Закон Украины от 20 ноября 2012 года № 5492-VI «О Едином государственном демографическом реестре и документах, подтверждающих гражданство Украины, удостоверяющих личность или его специальный статус» (с изменениями и дополнениями по состоянию на 25.02.2025 </w:t>
      </w:r>
      <w:r>
        <w:rPr>
          <w:rStyle w:val="s0"/>
          <w:b/>
          <w:bCs/>
        </w:rPr>
        <w:t>г.)</w:t>
      </w:r>
    </w:p>
    <w:p w:rsidR="00000000" w:rsidRDefault="00FE16AC">
      <w:pPr>
        <w:pStyle w:val="pj"/>
      </w:pPr>
      <w:r>
        <w:rPr>
          <w:rStyle w:val="s0"/>
          <w:b/>
          <w:bCs/>
        </w:rPr>
        <w:t> </w:t>
      </w:r>
    </w:p>
    <w:p w:rsidR="00000000" w:rsidRDefault="00FE16AC">
      <w:pPr>
        <w:pStyle w:val="pj"/>
      </w:pPr>
      <w:r>
        <w:rPr>
          <w:rStyle w:val="s0"/>
        </w:rPr>
        <w:t>Опубликован: «Официальный вестник Украины» от 14.12.2012 г. № 93</w:t>
      </w:r>
    </w:p>
    <w:p w:rsidR="00000000" w:rsidRDefault="00FE16AC">
      <w:pPr>
        <w:pStyle w:val="pj"/>
      </w:pPr>
      <w:r>
        <w:rPr>
          <w:rStyle w:val="s0"/>
        </w:rPr>
        <w:t> </w:t>
      </w:r>
    </w:p>
    <w:p w:rsidR="00000000" w:rsidRDefault="00FE16AC">
      <w:pPr>
        <w:pStyle w:val="pj"/>
      </w:pPr>
      <w:r>
        <w:rPr>
          <w:rStyle w:val="s0"/>
        </w:rPr>
        <w:t>Внесены изменения:</w:t>
      </w:r>
    </w:p>
    <w:p w:rsidR="00000000" w:rsidRDefault="00FE16AC">
      <w:pPr>
        <w:pStyle w:val="pj"/>
      </w:pPr>
      <w:r>
        <w:rPr>
          <w:rStyle w:val="s0"/>
        </w:rPr>
        <w:t> </w:t>
      </w:r>
    </w:p>
    <w:p w:rsidR="00000000" w:rsidRDefault="00FE16AC">
      <w:pPr>
        <w:pStyle w:val="pj"/>
      </w:pPr>
      <w:hyperlink r:id="rId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399-VII (вступил в силу через 30 дней со дня его</w:t>
      </w:r>
      <w:r>
        <w:rPr>
          <w:rStyle w:val="s0"/>
        </w:rPr>
        <w:t xml:space="preserve">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16AC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17.09.13 г. № 568-VII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16AC">
      <w:pPr>
        <w:pStyle w:val="pj"/>
      </w:pPr>
      <w:hyperlink r:id="rId1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13.05.14 г. № 1262-VII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16AC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22.07.14 г. № 1601-VII (вступил в силу со дня, следующего за днем его опубликования);</w:t>
      </w:r>
    </w:p>
    <w:p w:rsidR="00000000" w:rsidRDefault="00FE16AC">
      <w:pPr>
        <w:pStyle w:val="pj"/>
      </w:pPr>
      <w:hyperlink r:id="rId14" w:anchor="sub_id=4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10.11.15 г. № 766-VIII (см. </w:t>
      </w:r>
      <w:hyperlink r:id="rId15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16AC">
      <w:pPr>
        <w:pStyle w:val="pj"/>
      </w:pPr>
      <w:hyperlink r:id="rId16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10.12.15 г. № 888-VIII (см. </w:t>
      </w:r>
      <w:hyperlink r:id="rId17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16AC">
      <w:pPr>
        <w:pStyle w:val="pj"/>
      </w:pPr>
      <w:hyperlink r:id="rId1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14.07.16 г. № 1474-VIII (см. </w:t>
      </w:r>
      <w:hyperlink r:id="rId1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16AC">
      <w:pPr>
        <w:pStyle w:val="pj"/>
      </w:pPr>
      <w:hyperlink r:id="rId2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06.10.16 г. № 1670-VIII (вступил в силу через 30 дней со дня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16AC">
      <w:pPr>
        <w:pStyle w:val="pj"/>
      </w:pPr>
      <w:hyperlink r:id="rId22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</w:t>
      </w:r>
      <w:r>
        <w:rPr>
          <w:rStyle w:val="s0"/>
        </w:rPr>
        <w:t>т 06.12.16 г. № 1774-VIII (вступил в силу с 1 января 2017 года);</w:t>
      </w:r>
    </w:p>
    <w:p w:rsidR="00000000" w:rsidRDefault="00FE16AC">
      <w:pPr>
        <w:pStyle w:val="pj"/>
      </w:pPr>
      <w:hyperlink r:id="rId23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23.05.17 г. № 2058-VIII (вступил в силу через три месяца со дня его </w:t>
      </w:r>
      <w:hyperlink r:id="rId2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16AC">
      <w:pPr>
        <w:pStyle w:val="pj"/>
      </w:pPr>
      <w:hyperlink r:id="rId25" w:anchor="sub_id=401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03.10.17 г. № 2147-VIII (вступил в действие со дня начала функционирования Единой судебной инфор</w:t>
      </w:r>
      <w:r>
        <w:rPr>
          <w:rStyle w:val="s0"/>
        </w:rPr>
        <w:t>мационно-телекоммуникационной системы);</w:t>
      </w:r>
    </w:p>
    <w:p w:rsidR="00000000" w:rsidRDefault="00FE16AC">
      <w:pPr>
        <w:pStyle w:val="pj"/>
      </w:pPr>
      <w:hyperlink r:id="rId26" w:anchor="sub_id=11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27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</w:t>
      </w:r>
      <w:r>
        <w:rPr>
          <w:rStyle w:val="s0"/>
        </w:rPr>
        <w:t>тупления в силу);</w:t>
      </w:r>
    </w:p>
    <w:p w:rsidR="00000000" w:rsidRDefault="00FE16AC">
      <w:pPr>
        <w:pStyle w:val="pj"/>
      </w:pPr>
      <w:hyperlink r:id="rId28" w:anchor="sub_id=2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03.12.19 г. № 324-IX (см. </w:t>
      </w:r>
      <w:hyperlink r:id="rId29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16AC">
      <w:pPr>
        <w:pStyle w:val="pj"/>
      </w:pPr>
      <w:hyperlink r:id="rId30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16.06.20 г. № 693-IX (см. </w:t>
      </w:r>
      <w:hyperlink r:id="rId31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16AC">
      <w:pPr>
        <w:pStyle w:val="pj"/>
      </w:pPr>
      <w:hyperlink r:id="rId32" w:anchor="sub_id=9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33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16AC">
      <w:pPr>
        <w:pStyle w:val="pj"/>
      </w:pPr>
      <w:hyperlink r:id="rId34" w:anchor="sub_id=4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03.12.20 г. № 1054-IX (см. </w:t>
      </w:r>
      <w:hyperlink r:id="rId35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16AC">
      <w:pPr>
        <w:pStyle w:val="pj"/>
      </w:pPr>
      <w:hyperlink r:id="rId36" w:anchor="sub_id=34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FE16AC">
      <w:pPr>
        <w:pStyle w:val="pj"/>
      </w:pPr>
      <w:hyperlink r:id="rId37" w:anchor="sub_id=53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28.01.21 г. № 115</w:t>
      </w:r>
      <w:r>
        <w:rPr>
          <w:rStyle w:val="s0"/>
        </w:rPr>
        <w:t xml:space="preserve">0-IX (см. </w:t>
      </w:r>
      <w:hyperlink r:id="rId38" w:anchor="sub_id=6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16AC">
      <w:pPr>
        <w:pStyle w:val="pj"/>
      </w:pPr>
      <w:hyperlink r:id="rId39" w:anchor="sub_id=3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30.03.21 г. № 1357-IX (вступил в силу </w:t>
      </w:r>
      <w:r>
        <w:rPr>
          <w:rStyle w:val="s0"/>
        </w:rPr>
        <w:t xml:space="preserve">со дня, следующего за днем его </w:t>
      </w:r>
      <w:hyperlink r:id="rId4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16AC">
      <w:pPr>
        <w:pStyle w:val="pj"/>
      </w:pPr>
      <w:hyperlink r:id="rId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30.03.21 г. № 1368-IX (см. </w:t>
      </w:r>
      <w:hyperlink r:id="rId42" w:anchor="sub_id=2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16AC">
      <w:pPr>
        <w:pStyle w:val="pj"/>
      </w:pPr>
      <w:hyperlink r:id="rId43" w:anchor="sub_id=20" w:history="1">
        <w:r>
          <w:rPr>
            <w:rStyle w:val="a5"/>
          </w:rPr>
          <w:t>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Украины от 15.07.21 г. № 1666-IX (см. </w:t>
      </w:r>
      <w:hyperlink r:id="rId44" w:anchor="sub_id=2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16AC">
      <w:pPr>
        <w:pStyle w:val="pj"/>
      </w:pPr>
      <w:hyperlink r:id="rId45" w:anchor="sub_id=11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05.11.21 г. № 1871-IX (см. </w:t>
      </w:r>
      <w:hyperlink r:id="rId46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16AC">
      <w:pPr>
        <w:pStyle w:val="pj"/>
      </w:pPr>
      <w:hyperlink r:id="rId47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17.11.21 г. № 1892-IX (см. </w:t>
      </w:r>
      <w:hyperlink r:id="rId48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FE16AC">
      <w:pPr>
        <w:pStyle w:val="pj"/>
      </w:pPr>
      <w:hyperlink r:id="rId49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14.12.21 г. № 1954-IX (вступил в силу со дня, следующего за днем его </w:t>
      </w:r>
      <w:hyperlink r:id="rId50" w:history="1">
        <w:r>
          <w:rPr>
            <w:rStyle w:val="a5"/>
          </w:rPr>
          <w:t>оп</w:t>
        </w:r>
        <w:r>
          <w:rPr>
            <w:rStyle w:val="a5"/>
          </w:rPr>
          <w:t>убликования</w:t>
        </w:r>
      </w:hyperlink>
      <w:r>
        <w:rPr>
          <w:rStyle w:val="s0"/>
        </w:rPr>
        <w:t>);</w:t>
      </w:r>
    </w:p>
    <w:p w:rsidR="00000000" w:rsidRDefault="00FE16AC">
      <w:pPr>
        <w:pStyle w:val="pj"/>
      </w:pPr>
      <w:hyperlink r:id="rId51" w:anchor="sub_id=2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26.01.22 г. № 2010-IX (см. </w:t>
      </w:r>
      <w:hyperlink r:id="rId52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16AC">
      <w:pPr>
        <w:pStyle w:val="pj"/>
      </w:pPr>
      <w:hyperlink r:id="rId53" w:anchor="sub_id=2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24.03.22 г. № 2153-IX (вступил в силу со дня, следующего за днем его </w:t>
      </w:r>
      <w:hyperlink r:id="rId5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16AC">
      <w:pPr>
        <w:pStyle w:val="pj"/>
      </w:pPr>
      <w:hyperlink r:id="rId55" w:anchor="sub_id=1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19.07.22 г. № 2438-IX (вступил в силу 1 сентября 2022 года);</w:t>
      </w:r>
    </w:p>
    <w:p w:rsidR="00000000" w:rsidRDefault="00FE16AC">
      <w:pPr>
        <w:pStyle w:val="pj"/>
      </w:pPr>
      <w:hyperlink r:id="rId5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27.07.22 г. № 2</w:t>
      </w:r>
      <w:r>
        <w:rPr>
          <w:rStyle w:val="s0"/>
        </w:rPr>
        <w:t xml:space="preserve">457-IX (вступил в силу через один месяц со дня его </w:t>
      </w:r>
      <w:hyperlink r:id="rId5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16AC">
      <w:pPr>
        <w:pStyle w:val="pj"/>
      </w:pPr>
      <w:hyperlink r:id="rId58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16.08.22 г. № 2529-IX (в</w:t>
      </w:r>
      <w:r>
        <w:rPr>
          <w:rStyle w:val="s0"/>
        </w:rPr>
        <w:t xml:space="preserve">ступил в силу со дня, следующего за днем его </w:t>
      </w:r>
      <w:hyperlink r:id="rId5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16AC">
      <w:pPr>
        <w:pStyle w:val="pj"/>
      </w:pPr>
      <w:hyperlink r:id="rId60" w:anchor="sub_id=5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61" w:anchor="sub_id=1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16AC">
      <w:pPr>
        <w:pStyle w:val="pj"/>
      </w:pPr>
      <w:hyperlink r:id="rId62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29.06.23 г. № 3191-IX (вступил в силу со дня, сле</w:t>
      </w:r>
      <w:r>
        <w:rPr>
          <w:rStyle w:val="s0"/>
        </w:rPr>
        <w:t xml:space="preserve">дующего за днем его </w:t>
      </w:r>
      <w:hyperlink r:id="rId6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FE16AC">
      <w:pPr>
        <w:pStyle w:val="pj"/>
      </w:pPr>
      <w:hyperlink r:id="rId64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29.06.23 г. № 3200-IX (см. </w:t>
      </w:r>
      <w:hyperlink r:id="rId65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16AC">
      <w:pPr>
        <w:pStyle w:val="pj"/>
      </w:pPr>
      <w:hyperlink r:id="rId66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09.05.24 г. № 3709-IX (см. </w:t>
      </w:r>
      <w:hyperlink r:id="rId67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16AC">
      <w:pPr>
        <w:pStyle w:val="pj"/>
      </w:pPr>
      <w:hyperlink r:id="rId68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69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E16AC">
      <w:pPr>
        <w:pStyle w:val="pj"/>
      </w:pPr>
      <w:hyperlink r:id="rId7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25.02.25 г. № 4257-IX (см. </w:t>
      </w:r>
      <w:hyperlink r:id="rId71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</w:t>
      </w:r>
      <w:r>
        <w:rPr>
          <w:rStyle w:val="s0"/>
        </w:rPr>
        <w:t xml:space="preserve"> силу).</w:t>
      </w:r>
    </w:p>
    <w:p w:rsidR="00000000" w:rsidRDefault="00FE16AC">
      <w:pPr>
        <w:pStyle w:val="pj"/>
      </w:pPr>
      <w:r>
        <w:rPr>
          <w:rStyle w:val="s0"/>
        </w:rPr>
        <w:t> </w:t>
      </w:r>
    </w:p>
    <w:p w:rsidR="00000000" w:rsidRDefault="00FE16AC">
      <w:pPr>
        <w:pStyle w:val="pj"/>
      </w:pPr>
      <w:r>
        <w:rPr>
          <w:rStyle w:val="s0"/>
        </w:rPr>
        <w:t>О внесении изменений см.:</w:t>
      </w:r>
    </w:p>
    <w:p w:rsidR="00000000" w:rsidRDefault="00FE16AC">
      <w:pPr>
        <w:pStyle w:val="pj"/>
      </w:pPr>
      <w:r>
        <w:rPr>
          <w:rStyle w:val="s0"/>
        </w:rPr>
        <w:t> </w:t>
      </w:r>
    </w:p>
    <w:p w:rsidR="00000000" w:rsidRDefault="00FE16AC">
      <w:pPr>
        <w:pStyle w:val="pj"/>
      </w:pPr>
      <w:hyperlink r:id="rId72" w:anchor="sub_id=310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Украины от 04.06.24 г. № 3760-IX (см. </w:t>
      </w:r>
      <w:hyperlink r:id="rId73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</w:t>
      </w:r>
      <w:r>
        <w:rPr>
          <w:rStyle w:val="s0"/>
        </w:rPr>
        <w:t>ения в силу);</w:t>
      </w:r>
    </w:p>
    <w:p w:rsidR="00000000" w:rsidRDefault="00FE16AC">
      <w:pPr>
        <w:pStyle w:val="pj"/>
      </w:pPr>
      <w:hyperlink r:id="rId74" w:anchor="sub_id=204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Украины от 12.02.25 г. № 4240-IX (вступает в силу через три месяца со дня его </w:t>
      </w:r>
      <w:hyperlink r:id="rId75" w:history="1">
        <w:r>
          <w:rPr>
            <w:rStyle w:val="a5"/>
          </w:rPr>
          <w:t>опубликовани</w:t>
        </w:r>
        <w:r>
          <w:rPr>
            <w:rStyle w:val="a5"/>
          </w:rPr>
          <w:t>я</w:t>
        </w:r>
      </w:hyperlink>
      <w:r>
        <w:rPr>
          <w:rStyle w:val="s0"/>
        </w:rPr>
        <w:t>)</w:t>
      </w:r>
    </w:p>
    <w:p w:rsidR="00000000" w:rsidRDefault="00FE16AC">
      <w:pPr>
        <w:pStyle w:val="pj"/>
      </w:pPr>
      <w:r>
        <w:t> </w:t>
      </w:r>
    </w:p>
    <w:p w:rsidR="00000000" w:rsidRDefault="00FE16AC">
      <w:pPr>
        <w:pStyle w:val="pj"/>
      </w:pPr>
      <w:r>
        <w:t> </w:t>
      </w:r>
    </w:p>
    <w:p w:rsidR="00000000" w:rsidRDefault="00FE16AC">
      <w:pPr>
        <w:pStyle w:val="pj"/>
      </w:pPr>
      <w:r>
        <w:rPr>
          <w:rStyle w:val="s0"/>
        </w:rPr>
        <w:t> </w:t>
      </w:r>
    </w:p>
    <w:p w:rsidR="00000000" w:rsidRDefault="00FE16AC">
      <w:pPr>
        <w:pStyle w:val="pj"/>
      </w:pPr>
      <w:r>
        <w:rPr>
          <w:rStyle w:val="s0"/>
        </w:rPr>
        <w:t> </w:t>
      </w:r>
    </w:p>
    <w:p w:rsidR="00000000" w:rsidRDefault="00FE16AC">
      <w:pPr>
        <w:pStyle w:val="pj"/>
      </w:pPr>
      <w:r>
        <w:rPr>
          <w:rStyle w:val="s0"/>
        </w:rPr>
        <w:t> </w:t>
      </w:r>
    </w:p>
    <w:p w:rsidR="00000000" w:rsidRDefault="00FE16AC">
      <w:pPr>
        <w:pStyle w:val="pj"/>
      </w:pPr>
      <w:r>
        <w:rPr>
          <w:rStyle w:val="s0"/>
        </w:rPr>
        <w:t> </w:t>
      </w:r>
    </w:p>
    <w:p w:rsidR="00000000" w:rsidRDefault="00FE16AC">
      <w:pPr>
        <w:pStyle w:val="pj"/>
      </w:pPr>
      <w:r>
        <w:rPr>
          <w:rStyle w:val="s0"/>
        </w:rPr>
        <w:t> </w:t>
      </w:r>
    </w:p>
    <w:sectPr w:rsidR="00000000">
      <w:headerReference w:type="even" r:id="rId76"/>
      <w:headerReference w:type="default" r:id="rId77"/>
      <w:footerReference w:type="even" r:id="rId78"/>
      <w:footerReference w:type="default" r:id="rId79"/>
      <w:headerReference w:type="first" r:id="rId80"/>
      <w:footerReference w:type="first" r:id="rId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16AC" w:rsidRDefault="00FE16AC" w:rsidP="00FE16AC">
      <w:r>
        <w:separator/>
      </w:r>
    </w:p>
  </w:endnote>
  <w:endnote w:type="continuationSeparator" w:id="0">
    <w:p w:rsidR="00FE16AC" w:rsidRDefault="00FE16AC" w:rsidP="00FE16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6AC" w:rsidRDefault="00FE16A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6AC" w:rsidRDefault="00FE16A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6AC" w:rsidRDefault="00FE16A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16AC" w:rsidRDefault="00FE16AC" w:rsidP="00FE16AC">
      <w:r>
        <w:separator/>
      </w:r>
    </w:p>
  </w:footnote>
  <w:footnote w:type="continuationSeparator" w:id="0">
    <w:p w:rsidR="00FE16AC" w:rsidRDefault="00FE16AC" w:rsidP="00FE16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6AC" w:rsidRDefault="00FE16A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6AC" w:rsidRDefault="00FE16AC" w:rsidP="00FE16A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16AC" w:rsidRPr="00FE16AC" w:rsidRDefault="00FE16AC" w:rsidP="00FE16A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ноября 2012 года № 5492-VI «О Едином государственном демографическом реестре и документах, подтверждающих гражданство Украины, удостоверяющих личность или его специальный статус» (с изменениями и дополнениями по состоянию на 25.02.2025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16AC" w:rsidRDefault="00FE16A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16AC"/>
    <w:rsid w:val="00FE1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E16A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E16A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E16A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E16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E16A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E16A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E16A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E16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946116" TargetMode="External"/><Relationship Id="rId21" Type="http://schemas.openxmlformats.org/officeDocument/2006/relationships/hyperlink" Target="http://online.zakon.kz/Document/?doc_id=38561571" TargetMode="External"/><Relationship Id="rId42" Type="http://schemas.openxmlformats.org/officeDocument/2006/relationships/hyperlink" Target="http://online.zakon.kz/Document/?doc_id=32937399" TargetMode="External"/><Relationship Id="rId47" Type="http://schemas.openxmlformats.org/officeDocument/2006/relationships/hyperlink" Target="http://online.zakon.kz/Document/?doc_id=36166340" TargetMode="External"/><Relationship Id="rId63" Type="http://schemas.openxmlformats.org/officeDocument/2006/relationships/hyperlink" Target="http://online.zakon.kz/Document/?doc_id=37520973" TargetMode="External"/><Relationship Id="rId68" Type="http://schemas.openxmlformats.org/officeDocument/2006/relationships/hyperlink" Target="http://online.zakon.kz/Document/?doc_id=32148631" TargetMode="External"/><Relationship Id="rId16" Type="http://schemas.openxmlformats.org/officeDocument/2006/relationships/hyperlink" Target="http://online.zakon.kz/Document/?doc_id=36949054" TargetMode="External"/><Relationship Id="rId11" Type="http://schemas.openxmlformats.org/officeDocument/2006/relationships/hyperlink" Target="http://online.zakon.kz/Document/?doc_id=31559697" TargetMode="External"/><Relationship Id="rId32" Type="http://schemas.openxmlformats.org/officeDocument/2006/relationships/hyperlink" Target="http://online.zakon.kz/Document/?doc_id=36816057" TargetMode="External"/><Relationship Id="rId37" Type="http://schemas.openxmlformats.org/officeDocument/2006/relationships/hyperlink" Target="http://online.zakon.kz/Document/?doc_id=36398036" TargetMode="External"/><Relationship Id="rId53" Type="http://schemas.openxmlformats.org/officeDocument/2006/relationships/hyperlink" Target="http://online.zakon.kz/Document/?doc_id=39110426" TargetMode="External"/><Relationship Id="rId58" Type="http://schemas.openxmlformats.org/officeDocument/2006/relationships/hyperlink" Target="http://online.zakon.kz/Document/?doc_id=39516394" TargetMode="External"/><Relationship Id="rId74" Type="http://schemas.openxmlformats.org/officeDocument/2006/relationships/hyperlink" Target="http://online.zakon.kz/Document/?doc_id=35848682" TargetMode="External"/><Relationship Id="rId79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2536579" TargetMode="External"/><Relationship Id="rId82" Type="http://schemas.openxmlformats.org/officeDocument/2006/relationships/fontTable" Target="fontTable.xml"/><Relationship Id="rId19" Type="http://schemas.openxmlformats.org/officeDocument/2006/relationships/hyperlink" Target="http://online.zakon.kz/Document/?doc_id=33036350" TargetMode="External"/><Relationship Id="rId14" Type="http://schemas.openxmlformats.org/officeDocument/2006/relationships/hyperlink" Target="http://online.zakon.kz/Document/?doc_id=36733843" TargetMode="External"/><Relationship Id="rId22" Type="http://schemas.openxmlformats.org/officeDocument/2006/relationships/hyperlink" Target="http://online.zakon.kz/Document/?doc_id=33042335" TargetMode="External"/><Relationship Id="rId27" Type="http://schemas.openxmlformats.org/officeDocument/2006/relationships/hyperlink" Target="http://online.zakon.kz/Document/?doc_id=34946116" TargetMode="External"/><Relationship Id="rId30" Type="http://schemas.openxmlformats.org/officeDocument/2006/relationships/hyperlink" Target="http://online.zakon.kz/Document/?doc_id=38884010" TargetMode="External"/><Relationship Id="rId35" Type="http://schemas.openxmlformats.org/officeDocument/2006/relationships/hyperlink" Target="http://online.zakon.kz/Document/?doc_id=36585248" TargetMode="External"/><Relationship Id="rId43" Type="http://schemas.openxmlformats.org/officeDocument/2006/relationships/hyperlink" Target="http://online.zakon.kz/Document/?doc_id=34468988" TargetMode="External"/><Relationship Id="rId48" Type="http://schemas.openxmlformats.org/officeDocument/2006/relationships/hyperlink" Target="http://online.zakon.kz/Document/?doc_id=36166340" TargetMode="External"/><Relationship Id="rId56" Type="http://schemas.openxmlformats.org/officeDocument/2006/relationships/hyperlink" Target="http://online.zakon.kz/Document/?doc_id=36083353" TargetMode="External"/><Relationship Id="rId64" Type="http://schemas.openxmlformats.org/officeDocument/2006/relationships/hyperlink" Target="http://online.zakon.kz/Document/?doc_id=39333611" TargetMode="External"/><Relationship Id="rId69" Type="http://schemas.openxmlformats.org/officeDocument/2006/relationships/hyperlink" Target="http://online.zakon.kz/Document/?doc_id=32148631" TargetMode="External"/><Relationship Id="rId77" Type="http://schemas.openxmlformats.org/officeDocument/2006/relationships/header" Target="header2.xml"/><Relationship Id="rId8" Type="http://schemas.openxmlformats.org/officeDocument/2006/relationships/hyperlink" Target="http://online.zakon.kz/Document/?doc_id=31424737" TargetMode="External"/><Relationship Id="rId51" Type="http://schemas.openxmlformats.org/officeDocument/2006/relationships/hyperlink" Target="http://online.zakon.kz/Document/?doc_id=35500691" TargetMode="External"/><Relationship Id="rId72" Type="http://schemas.openxmlformats.org/officeDocument/2006/relationships/hyperlink" Target="http://online.zakon.kz/Document/?doc_id=39393364" TargetMode="External"/><Relationship Id="rId80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59705" TargetMode="External"/><Relationship Id="rId17" Type="http://schemas.openxmlformats.org/officeDocument/2006/relationships/hyperlink" Target="http://online.zakon.kz/Document/?doc_id=36949054" TargetMode="External"/><Relationship Id="rId25" Type="http://schemas.openxmlformats.org/officeDocument/2006/relationships/hyperlink" Target="http://online.zakon.kz/Document/?doc_id=35788816" TargetMode="External"/><Relationship Id="rId33" Type="http://schemas.openxmlformats.org/officeDocument/2006/relationships/hyperlink" Target="http://online.zakon.kz/Document/?doc_id=36816057" TargetMode="External"/><Relationship Id="rId38" Type="http://schemas.openxmlformats.org/officeDocument/2006/relationships/hyperlink" Target="http://online.zakon.kz/Document/?doc_id=36398036" TargetMode="External"/><Relationship Id="rId46" Type="http://schemas.openxmlformats.org/officeDocument/2006/relationships/hyperlink" Target="http://online.zakon.kz/Document/?doc_id=32002262" TargetMode="External"/><Relationship Id="rId59" Type="http://schemas.openxmlformats.org/officeDocument/2006/relationships/hyperlink" Target="http://online.zakon.kz/Document/?doc_id=32293003" TargetMode="External"/><Relationship Id="rId67" Type="http://schemas.openxmlformats.org/officeDocument/2006/relationships/hyperlink" Target="http://online.zakon.kz/Document/?doc_id=34971857" TargetMode="External"/><Relationship Id="rId20" Type="http://schemas.openxmlformats.org/officeDocument/2006/relationships/hyperlink" Target="http://online.zakon.kz/Document/?doc_id=38476628" TargetMode="External"/><Relationship Id="rId41" Type="http://schemas.openxmlformats.org/officeDocument/2006/relationships/hyperlink" Target="http://online.zakon.kz/Document/?doc_id=32937399" TargetMode="External"/><Relationship Id="rId54" Type="http://schemas.openxmlformats.org/officeDocument/2006/relationships/hyperlink" Target="http://online.zakon.kz/Document/?doc_id=32632240" TargetMode="External"/><Relationship Id="rId62" Type="http://schemas.openxmlformats.org/officeDocument/2006/relationships/hyperlink" Target="http://online.zakon.kz/Document/?doc_id=36366465" TargetMode="External"/><Relationship Id="rId70" Type="http://schemas.openxmlformats.org/officeDocument/2006/relationships/hyperlink" Target="http://online.zakon.kz/Document/?doc_id=38374155" TargetMode="External"/><Relationship Id="rId75" Type="http://schemas.openxmlformats.org/officeDocument/2006/relationships/hyperlink" Target="http://online.zakon.kz/Document/?doc_id=32598864" TargetMode="External"/><Relationship Id="rId8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733843" TargetMode="External"/><Relationship Id="rId23" Type="http://schemas.openxmlformats.org/officeDocument/2006/relationships/hyperlink" Target="http://online.zakon.kz/Document/?doc_id=31726030" TargetMode="External"/><Relationship Id="rId28" Type="http://schemas.openxmlformats.org/officeDocument/2006/relationships/hyperlink" Target="http://online.zakon.kz/Document/?doc_id=34958085" TargetMode="External"/><Relationship Id="rId36" Type="http://schemas.openxmlformats.org/officeDocument/2006/relationships/hyperlink" Target="http://online.zakon.kz/Document/?doc_id=34548016" TargetMode="External"/><Relationship Id="rId49" Type="http://schemas.openxmlformats.org/officeDocument/2006/relationships/hyperlink" Target="http://online.zakon.kz/Document/?doc_id=38474117" TargetMode="External"/><Relationship Id="rId57" Type="http://schemas.openxmlformats.org/officeDocument/2006/relationships/hyperlink" Target="http://online.zakon.kz/Document/?doc_id=34998613" TargetMode="External"/><Relationship Id="rId10" Type="http://schemas.openxmlformats.org/officeDocument/2006/relationships/hyperlink" Target="http://online.zakon.kz/Document/?doc_id=31458925" TargetMode="External"/><Relationship Id="rId31" Type="http://schemas.openxmlformats.org/officeDocument/2006/relationships/hyperlink" Target="http://online.zakon.kz/Document/?doc_id=38884010" TargetMode="External"/><Relationship Id="rId44" Type="http://schemas.openxmlformats.org/officeDocument/2006/relationships/hyperlink" Target="http://online.zakon.kz/Document/?doc_id=34468988" TargetMode="External"/><Relationship Id="rId52" Type="http://schemas.openxmlformats.org/officeDocument/2006/relationships/hyperlink" Target="http://online.zakon.kz/Document/?doc_id=35500691" TargetMode="External"/><Relationship Id="rId60" Type="http://schemas.openxmlformats.org/officeDocument/2006/relationships/hyperlink" Target="http://online.zakon.kz/Document/?doc_id=32536579" TargetMode="External"/><Relationship Id="rId65" Type="http://schemas.openxmlformats.org/officeDocument/2006/relationships/hyperlink" Target="http://online.zakon.kz/Document/?doc_id=39333611" TargetMode="External"/><Relationship Id="rId73" Type="http://schemas.openxmlformats.org/officeDocument/2006/relationships/hyperlink" Target="http://online.zakon.kz/Document/?doc_id=39393364" TargetMode="External"/><Relationship Id="rId78" Type="http://schemas.openxmlformats.org/officeDocument/2006/relationships/footer" Target="footer1.xml"/><Relationship Id="rId8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8922" TargetMode="External"/><Relationship Id="rId13" Type="http://schemas.openxmlformats.org/officeDocument/2006/relationships/hyperlink" Target="http://online.zakon.kz/Document/?doc_id=31588960" TargetMode="External"/><Relationship Id="rId18" Type="http://schemas.openxmlformats.org/officeDocument/2006/relationships/hyperlink" Target="http://online.zakon.kz/Document/?doc_id=33036350" TargetMode="External"/><Relationship Id="rId39" Type="http://schemas.openxmlformats.org/officeDocument/2006/relationships/hyperlink" Target="http://online.zakon.kz/Document/?doc_id=31813393" TargetMode="External"/><Relationship Id="rId34" Type="http://schemas.openxmlformats.org/officeDocument/2006/relationships/hyperlink" Target="http://online.zakon.kz/Document/?doc_id=36585248" TargetMode="External"/><Relationship Id="rId50" Type="http://schemas.openxmlformats.org/officeDocument/2006/relationships/hyperlink" Target="http://online.zakon.kz/Document/?doc_id=34931435" TargetMode="External"/><Relationship Id="rId55" Type="http://schemas.openxmlformats.org/officeDocument/2006/relationships/hyperlink" Target="http://online.zakon.kz/Document/?doc_id=39711556" TargetMode="External"/><Relationship Id="rId76" Type="http://schemas.openxmlformats.org/officeDocument/2006/relationships/header" Target="header1.xml"/><Relationship Id="rId7" Type="http://schemas.openxmlformats.org/officeDocument/2006/relationships/hyperlink" Target="http://online.zakon.kz/Document/?doc_id=31424733" TargetMode="External"/><Relationship Id="rId71" Type="http://schemas.openxmlformats.org/officeDocument/2006/relationships/hyperlink" Target="http://online.zakon.kz/Document/?doc_id=3837415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958085" TargetMode="External"/><Relationship Id="rId24" Type="http://schemas.openxmlformats.org/officeDocument/2006/relationships/hyperlink" Target="http://online.zakon.kz/Document/?doc_id=36277718" TargetMode="External"/><Relationship Id="rId40" Type="http://schemas.openxmlformats.org/officeDocument/2006/relationships/hyperlink" Target="http://online.zakon.kz/Document/?doc_id=35563409" TargetMode="External"/><Relationship Id="rId45" Type="http://schemas.openxmlformats.org/officeDocument/2006/relationships/hyperlink" Target="http://online.zakon.kz/Document/?doc_id=32002262" TargetMode="External"/><Relationship Id="rId66" Type="http://schemas.openxmlformats.org/officeDocument/2006/relationships/hyperlink" Target="http://online.zakon.kz/Document/?doc_id=349718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572</Words>
  <Characters>8293</Characters>
  <Application>Microsoft Office Word</Application>
  <DocSecurity>0</DocSecurity>
  <Lines>69</Lines>
  <Paragraphs>17</Paragraphs>
  <ScaleCrop>false</ScaleCrop>
  <Company/>
  <LinksUpToDate>false</LinksUpToDate>
  <CharactersWithSpaces>8848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2025-05-06T00:06:00Z</dcterms:created>
  <dcterms:modified xsi:type="dcterms:W3CDTF">2025-05-06T00:06:00Z</dcterms:modified>
</cp:coreProperties>
</file>