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C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«Теле-, радиоарналарды тарату жөніндегі қызметті лицензиялаудың кейбір мәселелері туралы» Қазақстан Республикасы Үкіметінің 2012 жылғы 14 желтоқсандағы № 1590 Қаулысы (күші жойылды)</w:t>
      </w:r>
    </w:p>
    <w:p w:rsidR="00000000" w:rsidRDefault="00D12C51">
      <w:r>
        <w:t> </w:t>
      </w:r>
    </w:p>
    <w:p w:rsidR="00000000" w:rsidRDefault="00D12C51">
      <w:pPr>
        <w:ind w:firstLine="400"/>
        <w:jc w:val="both"/>
      </w:pPr>
      <w:r>
        <w:rPr>
          <w:rStyle w:val="s0"/>
        </w:rPr>
        <w:t>Жариялануы: «Егемен Қазақстан» 2013 жылғы 19 қаңтар № 34-38 (27977);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2013 ж., № 3, 62</w:t>
      </w:r>
      <w:r>
        <w:rPr>
          <w:rStyle w:val="s0"/>
        </w:rPr>
        <w:t>-құжат</w:t>
      </w:r>
    </w:p>
    <w:p w:rsidR="00000000" w:rsidRDefault="00D12C51">
      <w:pPr>
        <w:ind w:firstLine="400"/>
        <w:jc w:val="both"/>
      </w:pPr>
      <w:r>
        <w:rPr>
          <w:rStyle w:val="s0"/>
        </w:rPr>
        <w:t> </w:t>
      </w:r>
    </w:p>
    <w:p w:rsidR="00000000" w:rsidRDefault="00D12C5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 маусымдағы № 395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12C51">
      <w:pPr>
        <w:ind w:firstLine="400"/>
        <w:jc w:val="both"/>
      </w:pPr>
      <w:r>
        <w:rPr>
          <w:rStyle w:val="s0"/>
        </w:rPr>
        <w:t> </w:t>
      </w:r>
    </w:p>
    <w:p w:rsidR="00000000" w:rsidRDefault="00D12C51">
      <w:pPr>
        <w:ind w:firstLine="400"/>
        <w:jc w:val="both"/>
      </w:pPr>
      <w:r>
        <w:rPr>
          <w:rStyle w:val="s0"/>
        </w:rPr>
        <w:t> </w:t>
      </w:r>
    </w:p>
    <w:p w:rsidR="00000000" w:rsidRDefault="00D12C5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C51" w:rsidRDefault="00D12C51" w:rsidP="00D12C51">
      <w:r>
        <w:separator/>
      </w:r>
    </w:p>
  </w:endnote>
  <w:endnote w:type="continuationSeparator" w:id="0">
    <w:p w:rsidR="00D12C51" w:rsidRDefault="00D12C51" w:rsidP="00D12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C51" w:rsidRDefault="00D12C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C51" w:rsidRDefault="00D12C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C51" w:rsidRDefault="00D12C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C51" w:rsidRDefault="00D12C51" w:rsidP="00D12C51">
      <w:r>
        <w:separator/>
      </w:r>
    </w:p>
  </w:footnote>
  <w:footnote w:type="continuationSeparator" w:id="0">
    <w:p w:rsidR="00D12C51" w:rsidRDefault="00D12C51" w:rsidP="00D12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C51" w:rsidRDefault="00D12C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C51" w:rsidRDefault="00D12C51" w:rsidP="00D12C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C51" w:rsidRPr="00D12C51" w:rsidRDefault="00D12C51" w:rsidP="00D12C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2012.14.12 № 1590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C51" w:rsidRDefault="00D12C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C51"/>
    <w:rsid w:val="00D12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2C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2C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2C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2C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2C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2C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2C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2C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162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2012.14.12 № 1590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2024-02-20T01:18:00Z</dcterms:created>
  <dcterms:modified xsi:type="dcterms:W3CDTF">2024-02-20T01:18:00Z</dcterms:modified>
</cp:coreProperties>
</file>