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28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7A3A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144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846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7A3A">
            <w:pPr>
              <w:pStyle w:val="pc"/>
            </w:pPr>
            <w:r>
              <w:rPr>
                <w:rStyle w:val="s1"/>
                <w:sz w:val="28"/>
                <w:szCs w:val="28"/>
              </w:rPr>
              <w:t>Жумагулов Акан Маратович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A7A3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A7A3A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A7A3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A3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Председатель суда города Астаны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A7A3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A3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26.10.1971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A7A3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A3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Восточно-Казахстанская область; Зайсанский район; с. Даирова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A7A3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A3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трое детей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A7A3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A3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A3A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Карагандинский государственный университет имени Е.А. Букетова (1994)</w:t>
            </w:r>
          </w:p>
          <w:p w:rsidR="00000000" w:rsidRDefault="004A7A3A">
            <w:pPr>
              <w:pStyle w:val="p"/>
            </w:pPr>
            <w:r>
              <w:rPr>
                <w:rStyle w:val="s0"/>
                <w:i/>
                <w:iCs/>
              </w:rPr>
              <w:t>Правоведение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7A3A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Слесарь Зайсанского автотранспортного предприятия (1988-1989);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Следователь транспортной прокуратуры Восточно-Казахстанской области, помощник прокурора, заместитель прокурора района, прокурор управления Восточно-Казахстанской областной прокуратуры (12.1993-11.1994);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следователь прокуратуры Октябрьского р</w:t>
            </w:r>
            <w:r>
              <w:rPr>
                <w:rStyle w:val="s0"/>
              </w:rPr>
              <w:t>айона города Усть-Каменогорска (11.1994-12.1996);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Прокурор следственного управления Восточно-Казахстанской областной прокуратуры (01.1996-04.1997);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прокурора города Усть-Каменогорска (04.1997-08.1997);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Прокурор следственного у</w:t>
            </w:r>
            <w:r>
              <w:rPr>
                <w:rStyle w:val="s0"/>
              </w:rPr>
              <w:t>правления Восточно-Казахстанской областной прокуратуры (08.1997-10.1998);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прокурора Катон-Карагайского района Восточно-Казахстанской области (10.1998-11.2000);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прокурора города Усть-Каменогорска (11.2000-03.2001);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дознания Управления финансовой полиции Семипалатинского региона (03.2001-04.2001);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дознания Департамента финансовой полиции Восточно-Казахстанской (04.2001-06.2003);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по выявлению экономически</w:t>
            </w:r>
            <w:r>
              <w:rPr>
                <w:rStyle w:val="s0"/>
              </w:rPr>
              <w:t>х и финансовых преступлений Департамента финансовой полиции Восточно-Казахстанской области (06.2003-08.2004);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инспектор отдела внутренних дел Департамента по борьбе с экономической и коррупционной преступностью Восточно-Казахстанской области</w:t>
            </w:r>
            <w:r>
              <w:rPr>
                <w:rStyle w:val="s0"/>
              </w:rPr>
              <w:t xml:space="preserve"> (08.2004-11.2005);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военного суда Усть-Каменогорского гарнизона (11.2005-03.2010);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суда города Риддер Восточно-Казахстанской области (03.2010-07.2013);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Председатель суда города Семей</w:t>
              </w:r>
            </w:hyperlink>
            <w:r>
              <w:rPr>
                <w:rStyle w:val="s0"/>
              </w:rPr>
              <w:t xml:space="preserve"> (07.2013-25.05.2015);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 Председатель специализированного межрайонного экономического суда г. Астаны (</w:t>
            </w:r>
            <w:hyperlink r:id="rId9" w:history="1">
              <w:r>
                <w:rPr>
                  <w:rStyle w:val="a4"/>
                </w:rPr>
                <w:t>25.05.2015</w:t>
              </w:r>
            </w:hyperlink>
            <w:r>
              <w:t>-06.2017);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 </w:t>
            </w:r>
            <w:r>
              <w:rPr>
                <w:rStyle w:val="s0"/>
              </w:rPr>
              <w:t>Председатель судебной коллегии по уголовным делам Западно-Казахстанского областного суда (</w:t>
            </w:r>
            <w:hyperlink r:id="rId10" w:history="1">
              <w:r>
                <w:rPr>
                  <w:rStyle w:val="a4"/>
                </w:rPr>
                <w:t>17.06.2017</w:t>
              </w:r>
            </w:hyperlink>
            <w:r>
              <w:rPr>
                <w:rStyle w:val="s0"/>
              </w:rPr>
              <w:t>-21.10.2020);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 </w:t>
            </w:r>
            <w:r>
              <w:rPr>
                <w:rStyle w:val="s0"/>
              </w:rPr>
              <w:t xml:space="preserve">Председатель судебной коллегии по уголовным делам </w:t>
            </w:r>
            <w:r>
              <w:t>Алматинского городского суда</w:t>
            </w:r>
            <w:r>
              <w:rPr>
                <w:rStyle w:val="s0"/>
              </w:rPr>
              <w:t xml:space="preserve"> (</w:t>
            </w:r>
            <w:hyperlink r:id="rId11" w:history="1">
              <w:r>
                <w:rPr>
                  <w:rStyle w:val="a4"/>
                </w:rPr>
                <w:t>21.10.2020</w:t>
              </w:r>
            </w:hyperlink>
            <w:r>
              <w:rPr>
                <w:rStyle w:val="s0"/>
              </w:rPr>
              <w:t>-07.2022);</w:t>
            </w:r>
          </w:p>
          <w:p w:rsidR="00000000" w:rsidRDefault="004A7A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 Председатель суда города Астаны (с </w:t>
            </w:r>
            <w:hyperlink r:id="rId12" w:history="1">
              <w:r>
                <w:rPr>
                  <w:rStyle w:val="a4"/>
                </w:rPr>
                <w:t>11.07.2022</w:t>
              </w:r>
            </w:hyperlink>
            <w:r>
              <w:t>)</w:t>
            </w:r>
          </w:p>
        </w:tc>
      </w:tr>
    </w:tbl>
    <w:p w:rsidR="00000000" w:rsidRDefault="004A7A3A">
      <w:pPr>
        <w:pStyle w:val="p"/>
      </w:pPr>
      <w:r>
        <w:t> </w:t>
      </w:r>
    </w:p>
    <w:p w:rsidR="00000000" w:rsidRDefault="004A7A3A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A3A" w:rsidRDefault="004A7A3A" w:rsidP="004A7A3A">
      <w:r>
        <w:separator/>
      </w:r>
    </w:p>
  </w:endnote>
  <w:endnote w:type="continuationSeparator" w:id="0">
    <w:p w:rsidR="004A7A3A" w:rsidRDefault="004A7A3A" w:rsidP="004A7A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A3A" w:rsidRDefault="004A7A3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A3A" w:rsidRDefault="004A7A3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A3A" w:rsidRDefault="004A7A3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A3A" w:rsidRDefault="004A7A3A" w:rsidP="004A7A3A">
      <w:r>
        <w:separator/>
      </w:r>
    </w:p>
  </w:footnote>
  <w:footnote w:type="continuationSeparator" w:id="0">
    <w:p w:rsidR="004A7A3A" w:rsidRDefault="004A7A3A" w:rsidP="004A7A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A3A" w:rsidRDefault="004A7A3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A3A" w:rsidRDefault="004A7A3A" w:rsidP="004A7A3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7A3A" w:rsidRPr="004A7A3A" w:rsidRDefault="004A7A3A" w:rsidP="004A7A3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Жумагулов Акан Маратович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A3A" w:rsidRDefault="004A7A3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7A3A"/>
    <w:rsid w:val="004A7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A7A3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7A3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A7A3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A7A3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A7A3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A7A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A7A3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7A3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A7A3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A7A3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A7A3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A7A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370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11686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595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21408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5171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418</Words>
  <Characters>2387</Characters>
  <Application>Microsoft Office Word</Application>
  <DocSecurity>0</DocSecurity>
  <Lines>19</Lines>
  <Paragraphs>5</Paragraphs>
  <ScaleCrop>false</ScaleCrop>
  <Company/>
  <LinksUpToDate>false</LinksUpToDate>
  <CharactersWithSpaces>2800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Жумагулов Акан Маратович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2023-08-31T10:30:00Z</dcterms:created>
  <dcterms:modified xsi:type="dcterms:W3CDTF">2023-08-31T10:30:00Z</dcterms:modified>
</cp:coreProperties>
</file>