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8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20 декабря 2012 года № 562 «Об утверждении форм первичных учетных документов» (с изменениями и дополнениями от 28.03.2018 г.)</w:t>
      </w:r>
    </w:p>
    <w:p w:rsidR="00000000" w:rsidRDefault="00C0084F">
      <w:r>
        <w:t> </w:t>
      </w:r>
    </w:p>
    <w:p w:rsidR="00000000" w:rsidRDefault="00C0084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января 2013 года под № 8265</w:t>
      </w:r>
    </w:p>
    <w:p w:rsidR="00000000" w:rsidRDefault="00C0084F">
      <w:pPr>
        <w:ind w:firstLine="400"/>
        <w:jc w:val="both"/>
      </w:pPr>
      <w:r>
        <w:rPr>
          <w:rStyle w:val="s0"/>
        </w:rPr>
        <w:t> </w:t>
      </w:r>
    </w:p>
    <w:p w:rsidR="00000000" w:rsidRDefault="00C0084F">
      <w:pPr>
        <w:ind w:firstLine="400"/>
        <w:jc w:val="both"/>
      </w:pPr>
      <w:r>
        <w:rPr>
          <w:rStyle w:val="s0"/>
        </w:rPr>
        <w:t>Опубликован: «Казахстанская правда» от 16 марта 2013 г. № 97-98 (27371-27372)</w:t>
      </w:r>
    </w:p>
    <w:p w:rsidR="00000000" w:rsidRDefault="00C0084F">
      <w:pPr>
        <w:ind w:firstLine="400"/>
        <w:jc w:val="both"/>
      </w:pPr>
      <w:r>
        <w:t> </w:t>
      </w:r>
    </w:p>
    <w:p w:rsidR="00000000" w:rsidRDefault="00C0084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C0084F">
      <w:pPr>
        <w:ind w:firstLine="397"/>
        <w:jc w:val="both"/>
      </w:pPr>
      <w:r>
        <w:rPr>
          <w:rStyle w:val="s0"/>
        </w:rPr>
        <w:t> </w:t>
      </w:r>
    </w:p>
    <w:p w:rsidR="00000000" w:rsidRDefault="00C0084F">
      <w:pPr>
        <w:ind w:firstLine="397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19.08.13 г. № 402 (введен в действие по истечении десяти календарных дней со дня первого официального </w:t>
      </w:r>
      <w:hyperlink r:id="rId8" w:history="1">
        <w:r>
          <w:rPr>
            <w:rStyle w:val="a4"/>
          </w:rPr>
          <w:t>опубликован</w:t>
        </w:r>
        <w:r>
          <w:rPr>
            <w:rStyle w:val="a4"/>
          </w:rPr>
          <w:t>ия</w:t>
        </w:r>
      </w:hyperlink>
      <w:r>
        <w:rPr>
          <w:rStyle w:val="s0"/>
        </w:rPr>
        <w:t>);</w:t>
      </w:r>
    </w:p>
    <w:p w:rsidR="00000000" w:rsidRDefault="00C0084F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27.10.14 г. № 458 (введен в действие по истечении десяти календарных дней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084F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21.05.15 г. № 316 (введен в действие с 1 января 2016 г.);</w:t>
      </w:r>
    </w:p>
    <w:p w:rsidR="00000000" w:rsidRDefault="00C0084F">
      <w:pPr>
        <w:ind w:firstLine="397"/>
        <w:jc w:val="both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28.03.18 г. № 411 (введен в действие по истечении двадцати одного календарного дня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0084F">
      <w:pPr>
        <w:ind w:firstLine="397"/>
        <w:jc w:val="both"/>
      </w:pPr>
      <w:r>
        <w:rPr>
          <w:rStyle w:val="s0"/>
        </w:rPr>
        <w:t> </w:t>
      </w:r>
    </w:p>
    <w:p w:rsidR="00000000" w:rsidRDefault="00C0084F">
      <w:pPr>
        <w:ind w:firstLine="397"/>
        <w:jc w:val="both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C0084F">
      <w:pPr>
        <w:ind w:firstLine="397"/>
        <w:jc w:val="both"/>
      </w:pPr>
      <w:r>
        <w:rPr>
          <w:rStyle w:val="s0"/>
        </w:rPr>
        <w:t> </w:t>
      </w:r>
    </w:p>
    <w:p w:rsidR="00000000" w:rsidRDefault="00C0084F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19.08.13 г.</w:t>
      </w:r>
    </w:p>
    <w:p w:rsidR="00000000" w:rsidRDefault="00C0084F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27.10.1</w:t>
      </w:r>
      <w:r>
        <w:rPr>
          <w:rStyle w:val="s0"/>
        </w:rPr>
        <w:t>4 г.</w:t>
      </w:r>
    </w:p>
    <w:p w:rsidR="00000000" w:rsidRDefault="00C0084F">
      <w:pPr>
        <w:ind w:firstLine="397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21.05.15 г.</w:t>
      </w:r>
    </w:p>
    <w:p w:rsidR="00000000" w:rsidRDefault="00C0084F">
      <w:pPr>
        <w:ind w:firstLine="397"/>
        <w:jc w:val="both"/>
      </w:pPr>
      <w:r>
        <w:rPr>
          <w:rStyle w:val="s0"/>
        </w:rPr>
        <w:t> </w:t>
      </w:r>
    </w:p>
    <w:p w:rsidR="00000000" w:rsidRDefault="00C0084F">
      <w:pPr>
        <w:ind w:firstLine="397"/>
        <w:jc w:val="both"/>
      </w:pPr>
      <w:r>
        <w:rPr>
          <w:rStyle w:val="s0"/>
        </w:rPr>
        <w:t> </w:t>
      </w:r>
    </w:p>
    <w:p w:rsidR="00000000" w:rsidRDefault="00C0084F">
      <w:pPr>
        <w:ind w:firstLine="397"/>
        <w:jc w:val="both"/>
      </w:pPr>
      <w:r>
        <w:rPr>
          <w:rStyle w:val="s0"/>
        </w:rPr>
        <w:t> </w:t>
      </w:r>
    </w:p>
    <w:p w:rsidR="00000000" w:rsidRDefault="00C0084F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84F" w:rsidRDefault="00C0084F" w:rsidP="00C0084F">
      <w:r>
        <w:separator/>
      </w:r>
    </w:p>
  </w:endnote>
  <w:endnote w:type="continuationSeparator" w:id="0">
    <w:p w:rsidR="00C0084F" w:rsidRDefault="00C0084F" w:rsidP="00C00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84F" w:rsidRDefault="00C008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84F" w:rsidRDefault="00C008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84F" w:rsidRDefault="00C008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84F" w:rsidRDefault="00C0084F" w:rsidP="00C0084F">
      <w:r>
        <w:separator/>
      </w:r>
    </w:p>
  </w:footnote>
  <w:footnote w:type="continuationSeparator" w:id="0">
    <w:p w:rsidR="00C0084F" w:rsidRDefault="00C0084F" w:rsidP="00C008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84F" w:rsidRDefault="00C008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84F" w:rsidRDefault="00C0084F" w:rsidP="00C008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84F" w:rsidRPr="00C0084F" w:rsidRDefault="00C0084F" w:rsidP="00C008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20 декабря 2012 года № 562 «Об утверждении форм первичных учетных документов» (с изменениями и дополнениями от 28.03.2018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84F" w:rsidRDefault="00C008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84F"/>
    <w:rsid w:val="00C00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08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08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08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08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08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084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08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08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5229" TargetMode="External"/><Relationship Id="rId13" Type="http://schemas.openxmlformats.org/officeDocument/2006/relationships/hyperlink" Target="http://online.zakon.kz/Document/?doc_id=3317888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450326" TargetMode="External"/><Relationship Id="rId12" Type="http://schemas.openxmlformats.org/officeDocument/2006/relationships/hyperlink" Target="http://online.zakon.kz/Document/?doc_id=3241341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6671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3930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045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64027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0046" TargetMode="External"/><Relationship Id="rId14" Type="http://schemas.openxmlformats.org/officeDocument/2006/relationships/hyperlink" Target="http://online.zakon.kz/Document/?doc_id=3146234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20 декабря 2012 года № 562 «Об утверждении форм первичных учетных документов» (с изменениями и дополнениями от 28.03.2018 г.) (©Paragraph 2023)</dc:title>
  <dc:subject/>
  <dc:creator>Сергей М</dc:creator>
  <cp:keywords/>
  <dc:description/>
  <cp:lastModifiedBy>Сергей М</cp:lastModifiedBy>
  <cp:revision>2</cp:revision>
  <dcterms:created xsi:type="dcterms:W3CDTF">2023-11-12T17:27:00Z</dcterms:created>
  <dcterms:modified xsi:type="dcterms:W3CDTF">2023-11-12T17:27:00Z</dcterms:modified>
</cp:coreProperties>
</file>