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8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Көлік және коммуникация министрлігі мен жергілікті атқарушы органдардың автомобиль жолдары саласындағы мемлекеттік қызмет стандарттарын бекіту және Қазақстан Республикасы Үкіметінің «Жол шаруашылығын құқықтық қамтамасыз етуді жетілд</w:t>
      </w:r>
      <w:r>
        <w:rPr>
          <w:rStyle w:val="s0"/>
          <w:b/>
          <w:bCs/>
        </w:rPr>
        <w:t>іру туралы 1998 жылғы 5 қыркүйектегі № 845 және «Жеке және заңды тұлғаларға көрсетілетін мемлекеттік қызметтердің тізілімін бекіту туралы» 2010 жылғы 20 шілдедегі № 745 қаулыларына өзгерістер мен толықтырулар енгізу туралы» Қазақстан Республикасы Үкіметіні</w:t>
      </w:r>
      <w:r>
        <w:rPr>
          <w:rStyle w:val="s0"/>
          <w:b/>
          <w:bCs/>
        </w:rPr>
        <w:t>ң</w:t>
      </w:r>
      <w:r>
        <w:rPr>
          <w:rStyle w:val="s0"/>
          <w:b/>
          <w:bCs/>
        </w:rPr>
        <w:t xml:space="preserve"> 2012 жылғы 16 қазандағы № 1315 Қаулысы (2013.18.09. берілген өзгерістермен)</w:t>
      </w:r>
    </w:p>
    <w:p w:rsidR="00000000" w:rsidRDefault="00E208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0892">
      <w:pPr>
        <w:ind w:firstLine="400"/>
        <w:jc w:val="both"/>
      </w:pPr>
      <w:r>
        <w:rPr>
          <w:rStyle w:val="s0"/>
        </w:rPr>
        <w:t>Жариялануы: «Егемен Қазақстан» 2013 жылғы 2 ақпан № 59 (27998)</w:t>
      </w:r>
    </w:p>
    <w:p w:rsidR="00000000" w:rsidRDefault="00E20892">
      <w:pPr>
        <w:ind w:firstLine="400"/>
        <w:jc w:val="both"/>
      </w:pPr>
      <w:r>
        <w:rPr>
          <w:rStyle w:val="s0"/>
        </w:rPr>
        <w:t> </w:t>
      </w:r>
    </w:p>
    <w:p w:rsidR="00000000" w:rsidRDefault="00E208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7 ақпандағы № 64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20892">
      <w:pPr>
        <w:ind w:firstLine="400"/>
        <w:jc w:val="both"/>
      </w:pPr>
      <w:r>
        <w:rPr>
          <w:rStyle w:val="s0"/>
        </w:rPr>
        <w:t> </w:t>
      </w:r>
    </w:p>
    <w:p w:rsidR="00000000" w:rsidRDefault="00E2089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20892">
      <w:pPr>
        <w:ind w:firstLine="400"/>
        <w:jc w:val="both"/>
      </w:pPr>
      <w:r>
        <w:rPr>
          <w:rStyle w:val="s0"/>
        </w:rPr>
        <w:t> </w:t>
      </w:r>
    </w:p>
    <w:p w:rsidR="00000000" w:rsidRDefault="00E208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2013.10.06. № 591 </w:t>
      </w:r>
      <w:hyperlink r:id="rId8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</w:t>
        </w:r>
        <w:r>
          <w:rPr>
            <w:rStyle w:val="a3"/>
          </w:rPr>
          <w:t>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E208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10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жарияланған күнінен бастап қолданысқа енгізіледі)</w:t>
      </w:r>
    </w:p>
    <w:p w:rsidR="00000000" w:rsidRDefault="00E20892">
      <w:r>
        <w:rPr>
          <w:color w:val="auto"/>
        </w:rPr>
        <w:t> </w:t>
      </w:r>
    </w:p>
    <w:p w:rsidR="00000000" w:rsidRDefault="00E20892">
      <w:pPr>
        <w:ind w:firstLine="400"/>
        <w:jc w:val="both"/>
      </w:pPr>
      <w:r>
        <w:t>Бұры</w:t>
      </w:r>
      <w:r>
        <w:t>нғы редакциялар:</w:t>
      </w:r>
    </w:p>
    <w:p w:rsidR="00000000" w:rsidRDefault="00E20892">
      <w:pPr>
        <w:ind w:firstLine="400"/>
        <w:jc w:val="both"/>
      </w:pPr>
      <w:r>
        <w:t> </w:t>
      </w:r>
    </w:p>
    <w:p w:rsidR="00000000" w:rsidRDefault="00E20892">
      <w:pPr>
        <w:ind w:firstLine="400"/>
        <w:jc w:val="both"/>
      </w:pPr>
      <w:r>
        <w:t xml:space="preserve">2013 ж. 10 маусымға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20892">
      <w:pPr>
        <w:ind w:firstLine="400"/>
        <w:jc w:val="both"/>
      </w:pPr>
      <w:r>
        <w:t xml:space="preserve">2013 ж. 18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E20892">
      <w:pPr>
        <w:ind w:firstLine="400"/>
        <w:jc w:val="both"/>
      </w:pPr>
      <w:r>
        <w:t> </w:t>
      </w:r>
    </w:p>
    <w:p w:rsidR="00000000" w:rsidRDefault="00E20892">
      <w:r>
        <w:t> </w:t>
      </w:r>
    </w:p>
    <w:p w:rsidR="00000000" w:rsidRDefault="00E20892">
      <w:pPr>
        <w:ind w:firstLine="400"/>
        <w:jc w:val="both"/>
      </w:pPr>
      <w:r>
        <w:rPr>
          <w:rStyle w:val="s0"/>
        </w:rPr>
        <w:t> </w:t>
      </w:r>
    </w:p>
    <w:p w:rsidR="00000000" w:rsidRDefault="00E20892">
      <w:r>
        <w:rPr>
          <w:color w:val="auto"/>
        </w:rPr>
        <w:t> </w:t>
      </w:r>
    </w:p>
    <w:p w:rsidR="00000000" w:rsidRDefault="00E20892">
      <w:r>
        <w:t> </w:t>
      </w:r>
    </w:p>
    <w:p w:rsidR="00000000" w:rsidRDefault="00E20892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892" w:rsidRDefault="00E20892" w:rsidP="00E20892">
      <w:r>
        <w:separator/>
      </w:r>
    </w:p>
  </w:endnote>
  <w:endnote w:type="continuationSeparator" w:id="0">
    <w:p w:rsidR="00E20892" w:rsidRDefault="00E20892" w:rsidP="00E208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892" w:rsidRDefault="00E208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892" w:rsidRDefault="00E208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892" w:rsidRDefault="00E208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892" w:rsidRDefault="00E20892" w:rsidP="00E20892">
      <w:r>
        <w:separator/>
      </w:r>
    </w:p>
  </w:footnote>
  <w:footnote w:type="continuationSeparator" w:id="0">
    <w:p w:rsidR="00E20892" w:rsidRDefault="00E20892" w:rsidP="00E208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892" w:rsidRDefault="00E208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892" w:rsidRDefault="00E20892" w:rsidP="00E208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892" w:rsidRPr="00E20892" w:rsidRDefault="00E20892" w:rsidP="00E208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2012.16.10 № 1315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892" w:rsidRDefault="00E208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892"/>
    <w:rsid w:val="00E20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08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08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08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08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08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08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08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08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629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7061" TargetMode="External"/><Relationship Id="rId12" Type="http://schemas.openxmlformats.org/officeDocument/2006/relationships/hyperlink" Target="http://online.zakon.kz/Document/?doc_id=3146876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96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4812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955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1395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2012.16.10 № 1315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2024-08-14T23:15:00Z</dcterms:created>
  <dcterms:modified xsi:type="dcterms:W3CDTF">2024-08-14T23:15:00Z</dcterms:modified>
</cp:coreProperties>
</file>