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53BF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«Мемлекеттік техникалық қызметтің кейбір мәселелерi туралы» Қазақстан Республикасы Үкіметінің 2013 жылғы 28 қаңтардағы № 49 Қаулысы (2016.23.05. берілген өзгерістермен)</w:t>
      </w:r>
    </w:p>
    <w:p w:rsidR="00000000" w:rsidRDefault="00453BFD">
      <w:pPr>
        <w:ind w:firstLine="400"/>
        <w:jc w:val="both"/>
      </w:pPr>
      <w:r>
        <w:t> </w:t>
      </w:r>
    </w:p>
    <w:p w:rsidR="00000000" w:rsidRDefault="00453BFD">
      <w:pPr>
        <w:ind w:firstLine="400"/>
        <w:jc w:val="both"/>
      </w:pPr>
      <w:r>
        <w:rPr>
          <w:rStyle w:val="s0"/>
        </w:rPr>
        <w:t>Жариялануы: «Егемен Қазақстан» 2013 жылғы 30 қаңтар № 56 (27995); ҚР Президенті мен ҚР Үкіметінің Актілер жинағы, 2013 ж., № 12, 226-құжат</w:t>
      </w:r>
    </w:p>
    <w:p w:rsidR="00000000" w:rsidRDefault="00453BFD">
      <w:pPr>
        <w:ind w:firstLine="400"/>
        <w:jc w:val="both"/>
      </w:pPr>
      <w:r>
        <w:rPr>
          <w:rStyle w:val="s0"/>
        </w:rPr>
        <w:t> </w:t>
      </w:r>
    </w:p>
    <w:p w:rsidR="00000000" w:rsidRDefault="00453BFD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453BFD">
      <w:pPr>
        <w:ind w:firstLine="400"/>
        <w:jc w:val="both"/>
      </w:pPr>
      <w:r>
        <w:rPr>
          <w:rStyle w:val="s0"/>
        </w:rPr>
        <w:t> </w:t>
      </w:r>
    </w:p>
    <w:p w:rsidR="00000000" w:rsidRDefault="00453BF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2013.05.08. № 796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53BF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2013.18.09. № 983 </w:t>
      </w:r>
      <w:hyperlink r:id="rId8" w:anchor="sub_id=1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қолданысқа енгі</w:t>
      </w:r>
      <w:r>
        <w:rPr>
          <w:rStyle w:val="s0"/>
        </w:rPr>
        <w:t>зілді)</w:t>
      </w:r>
    </w:p>
    <w:p w:rsidR="00000000" w:rsidRDefault="00453BF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2014.24.02. № 136 </w:t>
      </w:r>
      <w:hyperlink r:id="rId1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</w:t>
      </w:r>
      <w:r>
        <w:rPr>
          <w:rStyle w:val="s0"/>
        </w:rPr>
        <w:t>ізілді)</w:t>
      </w:r>
    </w:p>
    <w:p w:rsidR="00000000" w:rsidRDefault="00453BF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2014.19.09. № 995 </w:t>
      </w:r>
      <w:hyperlink r:id="rId12" w:anchor="sub_id=5100" w:history="1">
        <w:r>
          <w:rPr>
            <w:rStyle w:val="a3"/>
          </w:rPr>
          <w:t>Қаулысымен</w:t>
        </w:r>
      </w:hyperlink>
    </w:p>
    <w:p w:rsidR="00000000" w:rsidRDefault="00453BF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2015.10.08. № 624 </w:t>
      </w:r>
      <w:hyperlink r:id="rId13" w:anchor="sub_id=1" w:history="1">
        <w:r>
          <w:rPr>
            <w:rStyle w:val="a3"/>
          </w:rPr>
          <w:t>Қаулысымен</w:t>
        </w:r>
      </w:hyperlink>
    </w:p>
    <w:p w:rsidR="00000000" w:rsidRDefault="00453BFD">
      <w:pPr>
        <w:ind w:firstLine="400"/>
        <w:jc w:val="both"/>
      </w:pPr>
      <w:r>
        <w:rPr>
          <w:rStyle w:val="s0"/>
        </w:rPr>
        <w:t>Қ</w:t>
      </w:r>
      <w:r>
        <w:rPr>
          <w:rStyle w:val="s0"/>
        </w:rPr>
        <w:t xml:space="preserve">Р Үкіметінің 2015.28.08. № 683 </w:t>
      </w:r>
      <w:hyperlink r:id="rId14" w:anchor="sub_id=19700" w:history="1">
        <w:r>
          <w:rPr>
            <w:rStyle w:val="a3"/>
          </w:rPr>
          <w:t>Қаулысымен</w:t>
        </w:r>
      </w:hyperlink>
    </w:p>
    <w:p w:rsidR="00000000" w:rsidRDefault="00453BF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2015.11.09. № 773 </w:t>
      </w:r>
      <w:hyperlink r:id="rId15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16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453BF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2016.29.01. № 40 </w:t>
      </w:r>
      <w:hyperlink r:id="rId17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18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453BF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2016.25.04. № 244 </w:t>
      </w:r>
      <w:hyperlink r:id="rId19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20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453BF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2016.23.05. № 298 </w:t>
      </w:r>
      <w:hyperlink r:id="rId21" w:anchor="sub_id=1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22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453BFD">
      <w:pPr>
        <w:ind w:firstLine="400"/>
        <w:jc w:val="both"/>
      </w:pPr>
      <w:r>
        <w:rPr>
          <w:rStyle w:val="s0"/>
        </w:rPr>
        <w:t> </w:t>
      </w:r>
    </w:p>
    <w:p w:rsidR="00000000" w:rsidRDefault="00453BFD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453BFD">
      <w:pPr>
        <w:ind w:firstLine="400"/>
        <w:jc w:val="both"/>
      </w:pPr>
      <w:r>
        <w:rPr>
          <w:rStyle w:val="s0"/>
        </w:rPr>
        <w:t> </w:t>
      </w:r>
    </w:p>
    <w:p w:rsidR="00000000" w:rsidRDefault="00453BFD">
      <w:pPr>
        <w:ind w:firstLine="400"/>
        <w:jc w:val="both"/>
      </w:pPr>
      <w:r>
        <w:rPr>
          <w:rStyle w:val="s0"/>
        </w:rPr>
        <w:t xml:space="preserve">2013 ж. 5 тамызға дейін қолданылған </w:t>
      </w:r>
      <w:hyperlink r:id="rId23" w:history="1">
        <w:r>
          <w:rPr>
            <w:rStyle w:val="a3"/>
          </w:rPr>
          <w:t>редакция</w:t>
        </w:r>
      </w:hyperlink>
    </w:p>
    <w:p w:rsidR="00000000" w:rsidRDefault="00453BFD">
      <w:pPr>
        <w:ind w:firstLine="400"/>
        <w:jc w:val="both"/>
      </w:pPr>
      <w:r>
        <w:rPr>
          <w:rStyle w:val="s0"/>
        </w:rPr>
        <w:t xml:space="preserve">2013 ж. 18 қыркүйекке дейін қолданылған </w:t>
      </w:r>
      <w:hyperlink r:id="rId24" w:history="1">
        <w:r>
          <w:rPr>
            <w:rStyle w:val="a3"/>
          </w:rPr>
          <w:t>редакция</w:t>
        </w:r>
      </w:hyperlink>
    </w:p>
    <w:p w:rsidR="00000000" w:rsidRDefault="00453BFD">
      <w:pPr>
        <w:ind w:firstLine="400"/>
        <w:jc w:val="both"/>
      </w:pPr>
      <w:r>
        <w:rPr>
          <w:rStyle w:val="s0"/>
        </w:rPr>
        <w:t xml:space="preserve">2014 ж. 24 ақпанға дейін қолданылған </w:t>
      </w:r>
      <w:hyperlink r:id="rId25" w:history="1">
        <w:r>
          <w:rPr>
            <w:rStyle w:val="a3"/>
          </w:rPr>
          <w:t>редакция</w:t>
        </w:r>
      </w:hyperlink>
    </w:p>
    <w:p w:rsidR="00000000" w:rsidRDefault="00453BFD">
      <w:pPr>
        <w:ind w:firstLine="400"/>
        <w:jc w:val="both"/>
      </w:pPr>
      <w:r>
        <w:rPr>
          <w:rStyle w:val="s0"/>
        </w:rPr>
        <w:t xml:space="preserve">2014 ж. 19 қыркүйекке </w:t>
      </w:r>
      <w:r>
        <w:rPr>
          <w:rStyle w:val="s0"/>
        </w:rPr>
        <w:t xml:space="preserve">дейін қолданылған </w:t>
      </w:r>
      <w:hyperlink r:id="rId26" w:history="1">
        <w:r>
          <w:rPr>
            <w:rStyle w:val="a3"/>
          </w:rPr>
          <w:t>редакция</w:t>
        </w:r>
      </w:hyperlink>
    </w:p>
    <w:p w:rsidR="00000000" w:rsidRDefault="00453BFD">
      <w:pPr>
        <w:ind w:firstLine="400"/>
        <w:jc w:val="both"/>
      </w:pPr>
      <w:r>
        <w:rPr>
          <w:rStyle w:val="s0"/>
        </w:rPr>
        <w:t xml:space="preserve">2015 ж. 10 тамызға дейін қолданылған </w:t>
      </w:r>
      <w:hyperlink r:id="rId27" w:history="1">
        <w:r>
          <w:rPr>
            <w:rStyle w:val="a3"/>
          </w:rPr>
          <w:t>редакция</w:t>
        </w:r>
      </w:hyperlink>
    </w:p>
    <w:p w:rsidR="00000000" w:rsidRDefault="00453BFD">
      <w:pPr>
        <w:ind w:firstLine="400"/>
        <w:jc w:val="both"/>
      </w:pPr>
      <w:r>
        <w:rPr>
          <w:rStyle w:val="s0"/>
        </w:rPr>
        <w:t xml:space="preserve">2015 ж. 28 тамызға дейін қолданылған </w:t>
      </w:r>
      <w:hyperlink r:id="rId28" w:history="1">
        <w:r>
          <w:rPr>
            <w:rStyle w:val="a3"/>
          </w:rPr>
          <w:t>редакция</w:t>
        </w:r>
      </w:hyperlink>
    </w:p>
    <w:p w:rsidR="00000000" w:rsidRDefault="00453BFD">
      <w:pPr>
        <w:ind w:firstLine="400"/>
        <w:jc w:val="both"/>
      </w:pPr>
      <w:r>
        <w:rPr>
          <w:rStyle w:val="s0"/>
        </w:rPr>
        <w:t xml:space="preserve">2015 ж. 11 қыркүйекке дейін қолданылған </w:t>
      </w:r>
      <w:hyperlink r:id="rId29" w:history="1">
        <w:r>
          <w:rPr>
            <w:rStyle w:val="a3"/>
          </w:rPr>
          <w:t>редакция</w:t>
        </w:r>
      </w:hyperlink>
    </w:p>
    <w:p w:rsidR="00000000" w:rsidRDefault="00453BFD">
      <w:pPr>
        <w:ind w:firstLine="400"/>
        <w:jc w:val="both"/>
      </w:pPr>
      <w:r>
        <w:rPr>
          <w:rStyle w:val="s0"/>
        </w:rPr>
        <w:t xml:space="preserve">2016 ж. 29 қаңтарға дейін қолданылған </w:t>
      </w:r>
      <w:hyperlink r:id="rId30" w:history="1">
        <w:r>
          <w:rPr>
            <w:rStyle w:val="a3"/>
          </w:rPr>
          <w:t>редакция</w:t>
        </w:r>
      </w:hyperlink>
    </w:p>
    <w:p w:rsidR="00000000" w:rsidRDefault="00453BFD">
      <w:pPr>
        <w:ind w:firstLine="400"/>
        <w:jc w:val="both"/>
      </w:pPr>
      <w:r>
        <w:rPr>
          <w:rStyle w:val="s0"/>
        </w:rPr>
        <w:t xml:space="preserve">2016 ж. 25 сәуірге дейін қолданылған </w:t>
      </w:r>
      <w:hyperlink r:id="rId31" w:history="1">
        <w:r>
          <w:rPr>
            <w:rStyle w:val="a3"/>
          </w:rPr>
          <w:t>редакция</w:t>
        </w:r>
      </w:hyperlink>
    </w:p>
    <w:p w:rsidR="00000000" w:rsidRDefault="00453BFD">
      <w:pPr>
        <w:ind w:firstLine="400"/>
        <w:jc w:val="both"/>
      </w:pPr>
      <w:r>
        <w:rPr>
          <w:rStyle w:val="s0"/>
        </w:rPr>
        <w:t xml:space="preserve">2016 ж. 23 мамырға дейін қолданылған </w:t>
      </w:r>
      <w:hyperlink r:id="rId32" w:history="1">
        <w:r>
          <w:rPr>
            <w:rStyle w:val="a3"/>
          </w:rPr>
          <w:t>редакция</w:t>
        </w:r>
      </w:hyperlink>
    </w:p>
    <w:p w:rsidR="00000000" w:rsidRDefault="00453BFD">
      <w:pPr>
        <w:ind w:firstLine="400"/>
        <w:jc w:val="both"/>
      </w:pPr>
      <w:r>
        <w:t> </w:t>
      </w:r>
    </w:p>
    <w:p w:rsidR="00000000" w:rsidRDefault="00453BFD">
      <w:pPr>
        <w:ind w:firstLine="400"/>
        <w:jc w:val="both"/>
      </w:pPr>
      <w:r>
        <w:t> </w:t>
      </w:r>
    </w:p>
    <w:p w:rsidR="00000000" w:rsidRDefault="00453BFD">
      <w:pPr>
        <w:ind w:firstLine="400"/>
        <w:jc w:val="both"/>
      </w:pPr>
      <w:r>
        <w:rPr>
          <w:rStyle w:val="s0"/>
        </w:rPr>
        <w:t> </w:t>
      </w:r>
    </w:p>
    <w:p w:rsidR="00000000" w:rsidRDefault="00453BFD">
      <w:pPr>
        <w:ind w:firstLine="400"/>
        <w:jc w:val="both"/>
      </w:pPr>
      <w:r>
        <w:rPr>
          <w:rStyle w:val="s0"/>
        </w:rPr>
        <w:t> </w:t>
      </w:r>
    </w:p>
    <w:p w:rsidR="00000000" w:rsidRDefault="00453BFD">
      <w:pPr>
        <w:ind w:firstLine="400"/>
        <w:jc w:val="both"/>
      </w:pPr>
      <w:r>
        <w:rPr>
          <w:rStyle w:val="s0"/>
        </w:rPr>
        <w:t> </w:t>
      </w:r>
    </w:p>
    <w:p w:rsidR="00000000" w:rsidRDefault="00453BF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33"/>
      <w:headerReference w:type="default" r:id="rId34"/>
      <w:footerReference w:type="even" r:id="rId35"/>
      <w:footerReference w:type="default" r:id="rId36"/>
      <w:headerReference w:type="first" r:id="rId37"/>
      <w:footerReference w:type="first" r:id="rId3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53BFD" w:rsidRDefault="00453BFD" w:rsidP="00453BFD">
      <w:r>
        <w:separator/>
      </w:r>
    </w:p>
  </w:endnote>
  <w:endnote w:type="continuationSeparator" w:id="0">
    <w:p w:rsidR="00453BFD" w:rsidRDefault="00453BFD" w:rsidP="00453B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3BFD" w:rsidRDefault="00453BF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3BFD" w:rsidRDefault="00453BF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3BFD" w:rsidRDefault="00453BF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53BFD" w:rsidRDefault="00453BFD" w:rsidP="00453BFD">
      <w:r>
        <w:separator/>
      </w:r>
    </w:p>
  </w:footnote>
  <w:footnote w:type="continuationSeparator" w:id="0">
    <w:p w:rsidR="00453BFD" w:rsidRDefault="00453BFD" w:rsidP="00453BF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3BFD" w:rsidRDefault="00453BF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3BFD" w:rsidRDefault="00453BFD" w:rsidP="00453BF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53BFD" w:rsidRPr="00453BFD" w:rsidRDefault="00453BFD" w:rsidP="00453BF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2013.28.01 № 49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3BFD" w:rsidRDefault="00453BF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53BFD"/>
    <w:rsid w:val="00453B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53BF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53BF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53BF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53BF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53BF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53BF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53BF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53BF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48125" TargetMode="External"/><Relationship Id="rId13" Type="http://schemas.openxmlformats.org/officeDocument/2006/relationships/hyperlink" Target="http://online.zakon.kz/Document/?doc_id=39518200" TargetMode="External"/><Relationship Id="rId18" Type="http://schemas.openxmlformats.org/officeDocument/2006/relationships/hyperlink" Target="http://online.zakon.kz/Document/?doc_id=33921695" TargetMode="External"/><Relationship Id="rId26" Type="http://schemas.openxmlformats.org/officeDocument/2006/relationships/hyperlink" Target="http://online.zakon.kz/Document/?doc_id=31618512" TargetMode="External"/><Relationship Id="rId39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2678278" TargetMode="External"/><Relationship Id="rId34" Type="http://schemas.openxmlformats.org/officeDocument/2006/relationships/header" Target="header2.xml"/><Relationship Id="rId7" Type="http://schemas.openxmlformats.org/officeDocument/2006/relationships/hyperlink" Target="http://online.zakon.kz/Document/?doc_id=31449335" TargetMode="External"/><Relationship Id="rId12" Type="http://schemas.openxmlformats.org/officeDocument/2006/relationships/hyperlink" Target="http://online.zakon.kz/Document/?doc_id=31616758" TargetMode="External"/><Relationship Id="rId17" Type="http://schemas.openxmlformats.org/officeDocument/2006/relationships/hyperlink" Target="http://online.zakon.kz/Document/?doc_id=39410019" TargetMode="External"/><Relationship Id="rId25" Type="http://schemas.openxmlformats.org/officeDocument/2006/relationships/hyperlink" Target="http://online.zakon.kz/Document/?doc_id=31541818" TargetMode="External"/><Relationship Id="rId33" Type="http://schemas.openxmlformats.org/officeDocument/2006/relationships/header" Target="header1.xml"/><Relationship Id="rId38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870957" TargetMode="External"/><Relationship Id="rId20" Type="http://schemas.openxmlformats.org/officeDocument/2006/relationships/hyperlink" Target="http://online.zakon.kz/Document/?doc_id=32545383" TargetMode="External"/><Relationship Id="rId29" Type="http://schemas.openxmlformats.org/officeDocument/2006/relationships/hyperlink" Target="http://online.zakon.kz/Document/?doc_id=37360439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13516" TargetMode="External"/><Relationship Id="rId24" Type="http://schemas.openxmlformats.org/officeDocument/2006/relationships/hyperlink" Target="http://online.zakon.kz/Document/?doc_id=31469178" TargetMode="External"/><Relationship Id="rId32" Type="http://schemas.openxmlformats.org/officeDocument/2006/relationships/hyperlink" Target="http://online.zakon.kz/Document/?doc_id=33107767" TargetMode="External"/><Relationship Id="rId37" Type="http://schemas.openxmlformats.org/officeDocument/2006/relationships/header" Target="header3.xml"/><Relationship Id="rId40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401765" TargetMode="External"/><Relationship Id="rId23" Type="http://schemas.openxmlformats.org/officeDocument/2006/relationships/hyperlink" Target="http://online.zakon.kz/Document/?doc_id=31457423" TargetMode="External"/><Relationship Id="rId28" Type="http://schemas.openxmlformats.org/officeDocument/2006/relationships/hyperlink" Target="http://online.zakon.kz/Document/?doc_id=31765952" TargetMode="External"/><Relationship Id="rId36" Type="http://schemas.openxmlformats.org/officeDocument/2006/relationships/footer" Target="footer2.xml"/><Relationship Id="rId10" Type="http://schemas.openxmlformats.org/officeDocument/2006/relationships/hyperlink" Target="http://online.zakon.kz/Document/?doc_id=31513275" TargetMode="External"/><Relationship Id="rId19" Type="http://schemas.openxmlformats.org/officeDocument/2006/relationships/hyperlink" Target="http://online.zakon.kz/Document/?doc_id=38915115" TargetMode="External"/><Relationship Id="rId31" Type="http://schemas.openxmlformats.org/officeDocument/2006/relationships/hyperlink" Target="http://online.zakon.kz/Document/?doc_id=3457248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72187" TargetMode="External"/><Relationship Id="rId14" Type="http://schemas.openxmlformats.org/officeDocument/2006/relationships/hyperlink" Target="http://online.zakon.kz/Document/?doc_id=32111278" TargetMode="External"/><Relationship Id="rId22" Type="http://schemas.openxmlformats.org/officeDocument/2006/relationships/hyperlink" Target="http://online.zakon.kz/Document/?doc_id=35403355" TargetMode="External"/><Relationship Id="rId27" Type="http://schemas.openxmlformats.org/officeDocument/2006/relationships/hyperlink" Target="http://online.zakon.kz/Document/?doc_id=33316604" TargetMode="External"/><Relationship Id="rId30" Type="http://schemas.openxmlformats.org/officeDocument/2006/relationships/hyperlink" Target="http://online.zakon.kz/Document/?doc_id=39860062" TargetMode="External"/><Relationship Id="rId35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221</Words>
  <Characters>3255</Characters>
  <Application>Microsoft Office Word</Application>
  <DocSecurity>0</DocSecurity>
  <Lines>27</Lines>
  <Paragraphs>6</Paragraphs>
  <ScaleCrop>false</ScaleCrop>
  <Company>SPecialiST RePack</Company>
  <LinksUpToDate>false</LinksUpToDate>
  <CharactersWithSpaces>3470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2013.28.01 № 49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2024-01-12T12:27:00Z</dcterms:created>
  <dcterms:modified xsi:type="dcterms:W3CDTF">2024-01-12T12:27:00Z</dcterms:modified>
</cp:coreProperties>
</file>