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E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декабря 2012 года № 1554 «О некоторых вопросах лицензирования деятельности по разработке, производству, торговле, использованию и приобретению гражданских пиротехнических веществ и изделий с их применен</w:t>
      </w:r>
      <w:r>
        <w:rPr>
          <w:rStyle w:val="s0"/>
          <w:b/>
          <w:bCs/>
        </w:rPr>
        <w:t>ием» (с изменениями от 19.12.2014 г.) (утратило силу)</w:t>
      </w:r>
    </w:p>
    <w:p w:rsidR="00000000" w:rsidRDefault="004E4EF9">
      <w:r>
        <w:t> </w:t>
      </w:r>
    </w:p>
    <w:p w:rsidR="00000000" w:rsidRDefault="004E4EF9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 февраля 2013 г. № 40-41 (27314-27315); </w:t>
      </w:r>
      <w:r>
        <w:rPr>
          <w:rStyle w:val="s01"/>
        </w:rPr>
        <w:t>САПП Республики Казахстан, 2013 г., № 2, ст. 39</w:t>
      </w:r>
    </w:p>
    <w:p w:rsidR="00000000" w:rsidRDefault="004E4EF9">
      <w:r>
        <w:t> </w:t>
      </w:r>
    </w:p>
    <w:p w:rsidR="00000000" w:rsidRDefault="004E4EF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4EF9">
      <w:pPr>
        <w:ind w:firstLine="400"/>
        <w:jc w:val="both"/>
      </w:pPr>
      <w:r>
        <w:rPr>
          <w:rStyle w:val="s0"/>
        </w:rPr>
        <w:t> </w:t>
      </w:r>
    </w:p>
    <w:p w:rsidR="00000000" w:rsidRDefault="004E4EF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19.12.14 г. № 1352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4E4EF9">
      <w:pPr>
        <w:ind w:firstLine="400"/>
        <w:jc w:val="both"/>
      </w:pPr>
      <w:r>
        <w:rPr>
          <w:rStyle w:val="s0"/>
        </w:rPr>
        <w:t> </w:t>
      </w:r>
    </w:p>
    <w:p w:rsidR="00000000" w:rsidRDefault="004E4EF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июня 2015 года № 457</w:t>
      </w:r>
    </w:p>
    <w:p w:rsidR="00000000" w:rsidRDefault="004E4EF9">
      <w:pPr>
        <w:ind w:firstLine="400"/>
        <w:jc w:val="both"/>
      </w:pPr>
      <w:r>
        <w:rPr>
          <w:rStyle w:val="s0"/>
        </w:rPr>
        <w:t> </w:t>
      </w:r>
    </w:p>
    <w:p w:rsidR="00000000" w:rsidRDefault="004E4EF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E4EF9">
      <w:pPr>
        <w:ind w:firstLine="400"/>
        <w:jc w:val="both"/>
      </w:pPr>
      <w:r>
        <w:rPr>
          <w:rStyle w:val="s0"/>
        </w:rPr>
        <w:t> </w:t>
      </w:r>
    </w:p>
    <w:p w:rsidR="00000000" w:rsidRDefault="004E4EF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19.12.14 г.</w:t>
      </w:r>
    </w:p>
    <w:p w:rsidR="00000000" w:rsidRDefault="004E4E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EF9" w:rsidRDefault="004E4EF9" w:rsidP="004E4EF9">
      <w:r>
        <w:separator/>
      </w:r>
    </w:p>
  </w:endnote>
  <w:endnote w:type="continuationSeparator" w:id="0">
    <w:p w:rsidR="004E4EF9" w:rsidRDefault="004E4EF9" w:rsidP="004E4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F9" w:rsidRDefault="004E4E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F9" w:rsidRDefault="004E4E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F9" w:rsidRDefault="004E4E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EF9" w:rsidRDefault="004E4EF9" w:rsidP="004E4EF9">
      <w:r>
        <w:separator/>
      </w:r>
    </w:p>
  </w:footnote>
  <w:footnote w:type="continuationSeparator" w:id="0">
    <w:p w:rsidR="004E4EF9" w:rsidRDefault="004E4EF9" w:rsidP="004E4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F9" w:rsidRDefault="004E4E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F9" w:rsidRDefault="004E4EF9" w:rsidP="004E4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EF9" w:rsidRPr="004E4EF9" w:rsidRDefault="004E4EF9" w:rsidP="004E4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06.12.2012 № 1554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F9" w:rsidRDefault="004E4E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EF9"/>
    <w:rsid w:val="004E4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E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E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9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68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69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58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974</Characters>
  <Application>Microsoft Office Word</Application>
  <DocSecurity>0</DocSecurity>
  <Lines>8</Lines>
  <Paragraphs>2</Paragraphs>
  <ScaleCrop>false</ScaleCrop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2025-03-01T04:53:00Z</dcterms:created>
  <dcterms:modified xsi:type="dcterms:W3CDTF">2025-03-01T04:53:00Z</dcterms:modified>
</cp:coreProperties>
</file>