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05A2">
      <w:pPr>
        <w:pStyle w:val="pr"/>
      </w:pPr>
      <w:bookmarkStart w:id="0" w:name="_GoBack"/>
      <w:bookmarkEnd w:id="0"/>
      <w:r>
        <w:t>22.02.2013</w:t>
      </w:r>
    </w:p>
    <w:p w:rsidR="00000000" w:rsidRDefault="007D05A2">
      <w:pPr>
        <w:pStyle w:val="pc"/>
      </w:pPr>
      <w:r>
        <w:rPr>
          <w:rStyle w:val="s1"/>
        </w:rPr>
        <w:t xml:space="preserve">Главой совета директоров госхолдинга «КазАгро» избран первый вице-премьер РК Сагинтаев </w:t>
      </w:r>
    </w:p>
    <w:p w:rsidR="00000000" w:rsidRDefault="007D05A2">
      <w:pPr>
        <w:pStyle w:val="pj"/>
      </w:pPr>
      <w:r>
        <w:rPr>
          <w:rStyle w:val="s0"/>
        </w:rPr>
        <w:t> </w:t>
      </w:r>
    </w:p>
    <w:p w:rsidR="00000000" w:rsidRDefault="007D05A2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524125" cy="1809750"/>
            <wp:effectExtent l="0" t="0" r="9525" b="0"/>
            <wp:wrapSquare wrapText="bothSides"/>
            <wp:docPr id="2" name="Рисунок 2" descr="http://192.168.0.105/api/DocumentObject/GetImageAsync?ImageId=405884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105/api/DocumentObject/GetImageAsync?ImageId=40588402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 </w:t>
      </w:r>
      <w:r>
        <w:rPr>
          <w:rStyle w:val="s0"/>
        </w:rPr>
        <w:t xml:space="preserve">Председателем совета директоров АО «Национальный управляющий холдинг «КазАгро» избран первый заместитель премьер-министра РК - министр регионального развития РК </w:t>
      </w:r>
      <w:hyperlink r:id="rId8" w:history="1">
        <w:r>
          <w:rPr>
            <w:rStyle w:val="a4"/>
          </w:rPr>
          <w:t>Бахытжан Сагинтаев</w:t>
        </w:r>
      </w:hyperlink>
      <w:proofErr w:type="gramStart"/>
      <w:r>
        <w:rPr>
          <w:rStyle w:val="s0"/>
        </w:rPr>
        <w:t xml:space="preserve"> ,</w:t>
      </w:r>
      <w:proofErr w:type="gramEnd"/>
      <w:r>
        <w:rPr>
          <w:rStyle w:val="s0"/>
        </w:rPr>
        <w:t xml:space="preserve"> сообщила </w:t>
      </w:r>
      <w:r>
        <w:rPr>
          <w:rStyle w:val="s0"/>
        </w:rPr>
        <w:t xml:space="preserve">пресс-служба госхолдинга, передает </w:t>
      </w:r>
      <w:hyperlink r:id="rId9" w:tgtFrame="_blank" w:history="1">
        <w:r>
          <w:rPr>
            <w:rStyle w:val="a4"/>
          </w:rPr>
          <w:t>КазТАГ</w:t>
        </w:r>
      </w:hyperlink>
      <w:r>
        <w:rPr>
          <w:rStyle w:val="s0"/>
        </w:rPr>
        <w:t>.</w:t>
      </w:r>
    </w:p>
    <w:p w:rsidR="00000000" w:rsidRDefault="007D05A2">
      <w:pPr>
        <w:pStyle w:val="pj"/>
      </w:pPr>
      <w:r>
        <w:rPr>
          <w:rStyle w:val="s0"/>
          <w:b/>
          <w:bCs/>
        </w:rPr>
        <w:t>«Председателем совета директоров АО «Национальный управляющий холдинг «КазАгро» избран первый заместитель премьер-министра Республики Казахстан - министр регионального</w:t>
      </w:r>
      <w:r>
        <w:rPr>
          <w:rStyle w:val="s0"/>
          <w:b/>
          <w:bCs/>
        </w:rPr>
        <w:t xml:space="preserve"> развития РК Сагинтаев Бахытжан Абдирович согласно решению совета директоров АО «НУХ «КазАгро» от 22 февраля 2013 года №5», - указывается в информации, распространенной в пятницу. </w:t>
      </w:r>
    </w:p>
    <w:p w:rsidR="00000000" w:rsidRDefault="007D05A2">
      <w:pPr>
        <w:pStyle w:val="pj"/>
      </w:pPr>
      <w:r>
        <w:rPr>
          <w:rStyle w:val="s0"/>
        </w:rPr>
        <w:t>АО «Национальный управляющий холдинг «КазАгро» реализует государственную по</w:t>
      </w:r>
      <w:r>
        <w:rPr>
          <w:rStyle w:val="s0"/>
        </w:rPr>
        <w:t>литику по развитию агропромышленного комплекса Казахстана путем обеспечения эффективного управления инвестиционными активами компаний, входящих в его структуру.</w:t>
      </w:r>
    </w:p>
    <w:p w:rsidR="00000000" w:rsidRDefault="007D05A2">
      <w:pPr>
        <w:pStyle w:val="pj"/>
      </w:pPr>
      <w:r>
        <w:rPr>
          <w:rStyle w:val="s0"/>
        </w:rPr>
        <w:t xml:space="preserve">В состав холдинга входят: </w:t>
      </w:r>
      <w:proofErr w:type="gramStart"/>
      <w:r>
        <w:rPr>
          <w:rStyle w:val="s0"/>
        </w:rPr>
        <w:t>АО «Национальная компания «Продовольственная контрактная корпорация»,</w:t>
      </w:r>
      <w:r>
        <w:rPr>
          <w:rStyle w:val="s0"/>
        </w:rPr>
        <w:t xml:space="preserve"> АО «КазАгропродукт», АО «КазАгроФинанс», АО «Аграрная кредитная корпорация», АО «Фонд финансовой поддержки сельского хозяйства», АО «КазАгроГарант» и АО «КазАгроМаркетинг».</w:t>
      </w:r>
      <w:proofErr w:type="gramEnd"/>
    </w:p>
    <w:p w:rsidR="00000000" w:rsidRDefault="007D05A2">
      <w:pPr>
        <w:pStyle w:val="p"/>
      </w:pPr>
      <w:r>
        <w:t> </w:t>
      </w:r>
    </w:p>
    <w:p w:rsidR="00000000" w:rsidRDefault="007D05A2">
      <w:pPr>
        <w:pStyle w:val="p"/>
      </w:pPr>
      <w:r>
        <w:rPr>
          <w:sz w:val="20"/>
          <w:szCs w:val="20"/>
        </w:rPr>
        <w:t> </w:t>
      </w:r>
    </w:p>
    <w:p w:rsidR="00000000" w:rsidRDefault="007D05A2">
      <w:pPr>
        <w:pStyle w:val="p"/>
      </w:pPr>
      <w:r>
        <w:rPr>
          <w:sz w:val="20"/>
          <w:szCs w:val="20"/>
        </w:rPr>
        <w:t>Источник: Казахского телеграфного агентства «КазТАГ» (</w:t>
      </w:r>
      <w:hyperlink r:id="rId10" w:tgtFrame="_blank" w:history="1">
        <w:r>
          <w:rPr>
            <w:rStyle w:val="a4"/>
            <w:sz w:val="20"/>
            <w:szCs w:val="20"/>
          </w:rPr>
          <w:t>https://www.kaztag.kz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05A2" w:rsidRDefault="007D05A2" w:rsidP="007D05A2">
      <w:r>
        <w:separator/>
      </w:r>
    </w:p>
  </w:endnote>
  <w:endnote w:type="continuationSeparator" w:id="0">
    <w:p w:rsidR="007D05A2" w:rsidRDefault="007D05A2" w:rsidP="007D05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5A2" w:rsidRDefault="007D05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5A2" w:rsidRDefault="007D05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5A2" w:rsidRDefault="007D05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05A2" w:rsidRDefault="007D05A2" w:rsidP="007D05A2">
      <w:r>
        <w:separator/>
      </w:r>
    </w:p>
  </w:footnote>
  <w:footnote w:type="continuationSeparator" w:id="0">
    <w:p w:rsidR="007D05A2" w:rsidRDefault="007D05A2" w:rsidP="007D05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5A2" w:rsidRDefault="007D05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5A2" w:rsidRDefault="007D05A2" w:rsidP="007D05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05A2" w:rsidRPr="007D05A2" w:rsidRDefault="007D05A2" w:rsidP="007D05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Главой совета директоров госхолдинга «КазАгро» избран первый вице-премьер РК Сагинтаев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05A2" w:rsidRDefault="007D05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05A2"/>
    <w:rsid w:val="007D0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D05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05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05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05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D05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05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05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05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66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http://192.168.0.105/api/DocumentObject/GetImageAsync?ImageId=4058840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kaztag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kaztag.kz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1294</Characters>
  <Application>Microsoft Office Word</Application>
  <DocSecurity>0</DocSecurity>
  <Lines>10</Lines>
  <Paragraphs>2</Paragraphs>
  <ScaleCrop>false</ScaleCrop>
  <Company/>
  <LinksUpToDate>false</LinksUpToDate>
  <CharactersWithSpaces>1430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2025-06-27T12:51:00Z</dcterms:created>
  <dcterms:modified xsi:type="dcterms:W3CDTF">2025-06-27T12:51:00Z</dcterms:modified>
</cp:coreProperties>
</file>