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225D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орган туралы ережені ңзірлеу жңне бекіту жөніндегі нұсқаулықты бекіту туралы» Қазақстан Республикасы Үкіметінің 2012 жылғы 25 желтоқсандағы № 1672 Қаулысы (2021.18.03. берілген өзгерістермен) (күші жойылды)</w:t>
      </w:r>
    </w:p>
    <w:p w:rsidR="00000000" w:rsidRDefault="00AE225D">
      <w:pPr>
        <w:pStyle w:val="a5"/>
      </w:pPr>
      <w:r>
        <w:t> </w:t>
      </w:r>
    </w:p>
    <w:p w:rsidR="00000000" w:rsidRDefault="00AE225D">
      <w:pPr>
        <w:pStyle w:val="pj"/>
      </w:pPr>
      <w:r>
        <w:rPr>
          <w:rStyle w:val="s0"/>
        </w:rPr>
        <w:t>Жариялануы: «Егемен Қазақстан» 2013 жылғы 23 ақпан № 74 (28013); ҚР Президенті мен ҚР Үкіметінің Актілер жинағы, 2013 ж., № 5, 106-құжат</w:t>
      </w:r>
    </w:p>
    <w:p w:rsidR="00000000" w:rsidRDefault="00AE225D">
      <w:pPr>
        <w:pStyle w:val="pj"/>
      </w:pPr>
      <w:r>
        <w:rPr>
          <w:rStyle w:val="s0"/>
        </w:rPr>
        <w:t> </w:t>
      </w:r>
    </w:p>
    <w:p w:rsidR="00000000" w:rsidRDefault="00AE22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 жылғы 1 қыркүйектегі № 590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E225D">
      <w:pPr>
        <w:pStyle w:val="pj"/>
      </w:pPr>
      <w:r>
        <w:rPr>
          <w:rStyle w:val="s0"/>
        </w:rPr>
        <w:t> </w:t>
      </w:r>
    </w:p>
    <w:p w:rsidR="00000000" w:rsidRDefault="00AE225D">
      <w:pPr>
        <w:pStyle w:val="pj"/>
      </w:pPr>
      <w:r>
        <w:rPr>
          <w:rStyle w:val="s0"/>
        </w:rPr>
        <w:t>Енгізілген өзгерістер:</w:t>
      </w:r>
    </w:p>
    <w:p w:rsidR="00000000" w:rsidRDefault="00AE225D">
      <w:pPr>
        <w:pStyle w:val="pj"/>
      </w:pPr>
      <w:r>
        <w:rPr>
          <w:rStyle w:val="s0"/>
        </w:rPr>
        <w:t> </w:t>
      </w:r>
    </w:p>
    <w:p w:rsidR="00000000" w:rsidRDefault="00AE22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2018.02.03. № 93 </w:t>
      </w:r>
      <w:hyperlink r:id="rId8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</w:t>
        </w:r>
        <w:r>
          <w:rPr>
            <w:rStyle w:val="a3"/>
          </w:rPr>
          <w:t>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E22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2021.18.03. № 145 </w:t>
      </w:r>
      <w:hyperlink r:id="rId10" w:anchor="sub_id=18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E225D">
      <w:pPr>
        <w:pStyle w:val="pj"/>
      </w:pPr>
      <w:r>
        <w:rPr>
          <w:rStyle w:val="s0"/>
        </w:rPr>
        <w:t> </w:t>
      </w:r>
    </w:p>
    <w:p w:rsidR="00000000" w:rsidRDefault="00AE225D">
      <w:pPr>
        <w:pStyle w:val="pj"/>
      </w:pPr>
      <w:r>
        <w:rPr>
          <w:rStyle w:val="s0"/>
        </w:rPr>
        <w:t>Бұрынғы редакциялар:</w:t>
      </w:r>
    </w:p>
    <w:p w:rsidR="00000000" w:rsidRDefault="00AE225D">
      <w:pPr>
        <w:pStyle w:val="pj"/>
      </w:pPr>
      <w:r>
        <w:rPr>
          <w:rStyle w:val="s0"/>
        </w:rPr>
        <w:t> </w:t>
      </w:r>
    </w:p>
    <w:p w:rsidR="00000000" w:rsidRDefault="00AE225D">
      <w:pPr>
        <w:pStyle w:val="pj"/>
      </w:pPr>
      <w:r>
        <w:rPr>
          <w:rStyle w:val="s0"/>
        </w:rPr>
        <w:t xml:space="preserve">2018 ж. 2 наурызға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AE225D">
      <w:pPr>
        <w:pStyle w:val="pj"/>
      </w:pPr>
      <w:r>
        <w:rPr>
          <w:rStyle w:val="s0"/>
        </w:rPr>
        <w:t xml:space="preserve">2021 ж. 18 наурызға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AE225D">
      <w:pPr>
        <w:pStyle w:val="pj"/>
      </w:pPr>
      <w:r>
        <w:rPr>
          <w:rStyle w:val="s0"/>
        </w:rPr>
        <w:t> </w:t>
      </w:r>
    </w:p>
    <w:p w:rsidR="00000000" w:rsidRDefault="00AE225D">
      <w:pPr>
        <w:pStyle w:val="pj"/>
      </w:pPr>
      <w:r>
        <w:rPr>
          <w:rStyle w:val="s0"/>
        </w:rPr>
        <w:t> </w:t>
      </w:r>
    </w:p>
    <w:p w:rsidR="00000000" w:rsidRDefault="00AE225D">
      <w:pPr>
        <w:pStyle w:val="pj"/>
      </w:pPr>
      <w:r>
        <w:rPr>
          <w:rStyle w:val="s0"/>
        </w:rPr>
        <w:t> </w:t>
      </w:r>
    </w:p>
    <w:p w:rsidR="00000000" w:rsidRDefault="00AE225D">
      <w:pPr>
        <w:pStyle w:val="pj"/>
      </w:pPr>
      <w:r>
        <w:rPr>
          <w:rStyle w:val="s0"/>
        </w:rPr>
        <w:t> </w:t>
      </w:r>
    </w:p>
    <w:p w:rsidR="00000000" w:rsidRDefault="00AE225D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25D" w:rsidRDefault="00AE225D" w:rsidP="00AE225D">
      <w:r>
        <w:separator/>
      </w:r>
    </w:p>
  </w:endnote>
  <w:endnote w:type="continuationSeparator" w:id="0">
    <w:p w:rsidR="00AE225D" w:rsidRDefault="00AE225D" w:rsidP="00AE22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25D" w:rsidRDefault="00AE22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25D" w:rsidRDefault="00AE22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25D" w:rsidRDefault="00AE22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25D" w:rsidRDefault="00AE225D" w:rsidP="00AE225D">
      <w:r>
        <w:separator/>
      </w:r>
    </w:p>
  </w:footnote>
  <w:footnote w:type="continuationSeparator" w:id="0">
    <w:p w:rsidR="00AE225D" w:rsidRDefault="00AE225D" w:rsidP="00AE22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25D" w:rsidRDefault="00AE22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25D" w:rsidRDefault="00AE225D" w:rsidP="00AE22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225D" w:rsidRPr="00AE225D" w:rsidRDefault="00AE225D" w:rsidP="00AE22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орган туралы ережені әзірлеу және бекіту жөніндегі нұсқаулықты бекіту туралы» Қазақстан Республикасы Үкіметінің 2012 жылғы 25 желтоқсандағы № 1672 Қаулысы (2021.18.03.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25D" w:rsidRDefault="00AE22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225D"/>
    <w:rsid w:val="00AE2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E22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22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22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22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E22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22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22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22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43245" TargetMode="External"/><Relationship Id="rId13" Type="http://schemas.openxmlformats.org/officeDocument/2006/relationships/hyperlink" Target="http://online.zakon.kz/Document/?doc_id=3499071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7955331" TargetMode="External"/><Relationship Id="rId12" Type="http://schemas.openxmlformats.org/officeDocument/2006/relationships/hyperlink" Target="http://online.zakon.kz/Document/?doc_id=3222382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1657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47580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0433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1231</Characters>
  <Application>Microsoft Office Word</Application>
  <DocSecurity>0</DocSecurity>
  <Lines>10</Lines>
  <Paragraphs>2</Paragraphs>
  <ScaleCrop>false</ScaleCrop>
  <Company/>
  <LinksUpToDate>false</LinksUpToDate>
  <CharactersWithSpaces>1340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орган туралы ережені әзірлеу және бекіту жөніндегі нұсқаулықты бекіту туралы» Қазақстан Республикасы Үкіметінің 2012 жылғы 25 желтоқсандағы № 1672 Қаулысы (2021.18.03.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2023-11-29T05:59:00Z</dcterms:created>
  <dcterms:modified xsi:type="dcterms:W3CDTF">2023-11-29T05:59:00Z</dcterms:modified>
</cp:coreProperties>
</file>