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EF5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товарных биржах</w:t>
      </w:r>
    </w:p>
    <w:p w:rsidR="00000000" w:rsidRDefault="00B01EF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10.07.2012 г.)</w:t>
      </w:r>
    </w:p>
    <w:p w:rsidR="00000000" w:rsidRDefault="00B01EF5">
      <w:pPr>
        <w:jc w:val="both"/>
      </w:pPr>
      <w:r>
        <w:t> </w:t>
      </w:r>
    </w:p>
    <w:p w:rsidR="00000000" w:rsidRDefault="00B01EF5">
      <w:pPr>
        <w:jc w:val="both"/>
      </w:pPr>
      <w:r>
        <w:rPr>
          <w:rStyle w:val="s3"/>
        </w:rPr>
        <w:t>Данная редакция действовала до внесения изменений от 6 марта 2013 года</w:t>
      </w:r>
    </w:p>
    <w:p w:rsidR="00000000" w:rsidRDefault="00B01EF5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1868"/>
      </w:tblGrid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деятельности товарных бирж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3 - 5)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>Глава 3. Создание товарной биржи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 xml:space="preserve">Глава 4. Деятельность товарной биржи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Глава 5. Брокерская и дилерская деятельность. коммерческая тайна на товарной бирже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19 - 24)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</w:rPr>
                <w:t xml:space="preserve">Глава 6. Государственный контроль в сфере товарных бирж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</w:rPr>
                <w:t>(статьи 25 - 28)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EF5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(статьи 29 - 31)</w:t>
              </w:r>
            </w:hyperlink>
          </w:p>
        </w:tc>
      </w:tr>
    </w:tbl>
    <w:p w:rsidR="00000000" w:rsidRDefault="00B01EF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01EF5">
      <w:r>
        <w:t> </w:t>
      </w:r>
    </w:p>
    <w:p w:rsidR="00000000" w:rsidRDefault="00B01EF5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</w:t>
      </w:r>
      <w:r>
        <w:rPr>
          <w:rStyle w:val="s0"/>
        </w:rPr>
        <w:t>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</w:t>
      </w:r>
      <w:r>
        <w:rPr>
          <w:rStyle w:val="s0"/>
        </w:rPr>
        <w:t>рав участников биржевой торговли и добросовестной конкуренции между ними.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B01EF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01EF5">
      <w:pPr>
        <w:jc w:val="both"/>
      </w:pPr>
      <w:r>
        <w:rPr>
          <w:rStyle w:val="s3"/>
        </w:rPr>
        <w:t xml:space="preserve">Подпункт 1 изложен в редакции </w:t>
      </w:r>
      <w:hyperlink r:id="rId8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1) адресная сделка - биржевая сделка, заключ</w:t>
      </w:r>
      <w:r>
        <w:rPr>
          <w:rStyle w:val="s0"/>
        </w:rPr>
        <w:t>енная по предварительной двусторонней договоренности покупателя и продавца биржевого товара;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-1) биржевой брокер (далее - брокер) -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</w:t>
      </w:r>
      <w:r>
        <w:rPr>
          <w:rStyle w:val="s0"/>
        </w:rPr>
        <w:t>публики Казахстан,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по поручению, за счет и в интересах клиента;</w:t>
      </w:r>
    </w:p>
    <w:p w:rsidR="00000000" w:rsidRDefault="00B01EF5">
      <w:pPr>
        <w:ind w:firstLine="400"/>
        <w:jc w:val="both"/>
      </w:pPr>
      <w:r>
        <w:rPr>
          <w:rStyle w:val="s0"/>
        </w:rPr>
        <w:t>2) биржевой дилер (далее — дилер) — ю</w:t>
      </w:r>
      <w:r>
        <w:rPr>
          <w:rStyle w:val="s0"/>
        </w:rPr>
        <w:t>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Республики Казахстан, создаваемое в организ</w:t>
      </w:r>
      <w:r>
        <w:rPr>
          <w:rStyle w:val="s0"/>
        </w:rPr>
        <w:t>ационно-правовой форме акционерного общества или товарищества с ограниченной ответственностью, и совершающее сделки с биржевым товаром в своих интересах и за свой счет, а также по поручению клиента;</w:t>
      </w:r>
    </w:p>
    <w:p w:rsidR="00000000" w:rsidRDefault="00B01EF5">
      <w:pPr>
        <w:ind w:firstLine="400"/>
        <w:jc w:val="both"/>
      </w:pPr>
      <w:r>
        <w:rPr>
          <w:rStyle w:val="s0"/>
        </w:rPr>
        <w:t>3) биржевая торговля — предпринимательская деятельность п</w:t>
      </w:r>
      <w:r>
        <w:rPr>
          <w:rStyle w:val="s0"/>
        </w:rPr>
        <w:t>о реализации биржевых товаров, осуществляемая на товарной бирже путем проведения торгов, в том числе электронных, регистрации и оформления сделок;</w:t>
      </w:r>
    </w:p>
    <w:p w:rsidR="00000000" w:rsidRDefault="00B01EF5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порядок ведения биржевой торговли для каждой товарной биржи, разработанный на основе типовых правил биржевой торговли, утверждаемых Правительством Республики Казахстан;</w:t>
      </w:r>
    </w:p>
    <w:p w:rsidR="00000000" w:rsidRDefault="00B01EF5">
      <w:pPr>
        <w:ind w:firstLine="400"/>
        <w:jc w:val="both"/>
      </w:pPr>
      <w:r>
        <w:rPr>
          <w:rStyle w:val="s0"/>
        </w:rPr>
        <w:t>5) биржевые торги — процесс, п</w:t>
      </w:r>
      <w:r>
        <w:rPr>
          <w:rStyle w:val="s0"/>
        </w:rPr>
        <w:t>роводимый в рамках правил биржевой торговли, направленный на совершение сделок по биржевым товарам;</w:t>
      </w:r>
    </w:p>
    <w:p w:rsidR="00000000" w:rsidRDefault="00B01EF5">
      <w:pPr>
        <w:ind w:firstLine="400"/>
        <w:jc w:val="both"/>
      </w:pPr>
      <w:r>
        <w:rPr>
          <w:rStyle w:val="s0"/>
        </w:rPr>
        <w:t>6) участники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B01EF5">
      <w:pPr>
        <w:ind w:firstLine="400"/>
        <w:jc w:val="both"/>
      </w:pPr>
      <w:r>
        <w:rPr>
          <w:rStyle w:val="s0"/>
        </w:rPr>
        <w:t>7) биржевой тов</w:t>
      </w:r>
      <w:r>
        <w:rPr>
          <w:rStyle w:val="s0"/>
        </w:rPr>
        <w:t>ар — товар, не изъятый из оборота или не ограниченный в обороте, в том числе срочный контракт, допущенный товарной биржей к биржевой торговле, за исключением недвижимого имущества и объектов интеллектуальной собственности;</w:t>
      </w:r>
    </w:p>
    <w:p w:rsidR="00000000" w:rsidRDefault="00B01EF5">
      <w:pPr>
        <w:ind w:firstLine="400"/>
        <w:jc w:val="both"/>
      </w:pPr>
      <w:r>
        <w:rPr>
          <w:rStyle w:val="s0"/>
        </w:rPr>
        <w:t>8) котировка биржевых товаров — ц</w:t>
      </w:r>
      <w:r>
        <w:rPr>
          <w:rStyle w:val="s0"/>
        </w:rPr>
        <w:t>ена спроса и (или) предложения, объявленная по биржевым товарам в определенный момент времени на товарной бирже;</w:t>
      </w:r>
    </w:p>
    <w:p w:rsidR="00000000" w:rsidRDefault="00B01EF5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 дилеру с указанием осуществления определенного действия на товарной бирже в отнош</w:t>
      </w:r>
      <w:r>
        <w:rPr>
          <w:rStyle w:val="s0"/>
        </w:rPr>
        <w:t>ении конкретных биржевых товаров;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1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9-1) гарантийный фонд - денежный фонд, формируемый биржей за</w:t>
      </w:r>
      <w:r>
        <w:rPr>
          <w:rStyle w:val="s0"/>
        </w:rPr>
        <w:t xml:space="preserve"> счет собственных средств в целях обеспечения исполнения заключенных на бирже сделок;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12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9-2) реж</w:t>
      </w:r>
      <w:r>
        <w:rPr>
          <w:rStyle w:val="s0"/>
        </w:rPr>
        <w:t>им классической торговли - режим торговли, при котором заключаются адресные сделки между известными друг другу покупателями и продавцами по договорной цене биржевого товара;</w:t>
      </w:r>
    </w:p>
    <w:p w:rsidR="00000000" w:rsidRDefault="00B01EF5">
      <w:pPr>
        <w:ind w:firstLine="400"/>
        <w:jc w:val="both"/>
      </w:pPr>
      <w:r>
        <w:rPr>
          <w:rStyle w:val="s0"/>
        </w:rPr>
        <w:t>10) клиент — физическое или юридическое лицо, пользующееся услугами брокера и (или</w:t>
      </w:r>
      <w:r>
        <w:rPr>
          <w:rStyle w:val="s0"/>
        </w:rPr>
        <w:t>) дилера для совершения сделок с биржевым товаром;</w:t>
      </w:r>
    </w:p>
    <w:p w:rsidR="00000000" w:rsidRDefault="00B01EF5">
      <w:pPr>
        <w:ind w:firstLine="400"/>
        <w:jc w:val="both"/>
      </w:pPr>
      <w:r>
        <w:rPr>
          <w:rStyle w:val="s0"/>
        </w:rPr>
        <w:t>11) клиринг — проведение зачета взаимных требований и обязательств между участниками биржевых торгов по сделкам, совершаемым на товарной бирже;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13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11-1) кросс-сделка - биржевая сделка, при которой брокер, действуя по поручению двух разных клиентов либо исполняя поручение на самого себя, выступает как</w:t>
      </w:r>
      <w:r>
        <w:rPr>
          <w:rStyle w:val="s0"/>
        </w:rPr>
        <w:t xml:space="preserve"> со стороны продавца, так и со стороны покупателя;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14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11-2) режим двойного встречного аукциона -</w:t>
      </w:r>
      <w:r>
        <w:rPr>
          <w:rStyle w:val="s0"/>
        </w:rPr>
        <w:t xml:space="preserve"> режим торговли, при котором биржевые сделки заключаются анонимно в результате конкуренции продавцов и покупателей, а цена на биржевой товар устанавливается на уровне равновесия спроса и предложения;</w:t>
      </w:r>
    </w:p>
    <w:p w:rsidR="00000000" w:rsidRDefault="00B01EF5">
      <w:pPr>
        <w:jc w:val="both"/>
      </w:pPr>
      <w:r>
        <w:rPr>
          <w:rStyle w:val="s3"/>
        </w:rPr>
        <w:t xml:space="preserve">Подпункт 12 изложен в редакции </w:t>
      </w:r>
      <w:hyperlink r:id="rId15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6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12) срочный контракт - контракт на безусловную или условную куплю-про</w:t>
      </w:r>
      <w:r>
        <w:rPr>
          <w:rStyle w:val="s0"/>
        </w:rPr>
        <w:t>дажу базового актива с отсроченным исполнением, к нему относятся фьючерс, опцион;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7" w:anchor="sub_id=7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18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jc w:val="both"/>
      </w:pPr>
      <w:r>
        <w:rPr>
          <w:rStyle w:val="s3"/>
        </w:rPr>
        <w:t xml:space="preserve">Подпункт 14 изложен в редакции </w:t>
      </w:r>
      <w:hyperlink r:id="rId19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0" w:anchor="sub_id=1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1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14-1) страховой фонд - денежный фонд, формируемый биржей и (или) ее клиринговым центром за счет обязательных взносов членов биржи в целях обеспечения исполнения заключенных на </w:t>
      </w:r>
      <w:r>
        <w:rPr>
          <w:rStyle w:val="s0"/>
        </w:rPr>
        <w:t>бирже сделок;</w:t>
      </w:r>
    </w:p>
    <w:p w:rsidR="00000000" w:rsidRDefault="00B01EF5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B01EF5">
      <w:pPr>
        <w:ind w:firstLine="400"/>
        <w:jc w:val="both"/>
      </w:pPr>
      <w:r>
        <w:rPr>
          <w:rStyle w:val="s0"/>
        </w:rPr>
        <w:t>16) спот-товар</w:t>
      </w:r>
      <w:r>
        <w:rPr>
          <w:rStyle w:val="s0"/>
        </w:rPr>
        <w:t xml:space="preserve"> — товар, находящийся на складе, с немедленной поставкой или с поставкой его в будущем;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2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16-1)</w:t>
      </w:r>
      <w:r>
        <w:rPr>
          <w:rStyle w:val="s0"/>
        </w:rPr>
        <w:t xml:space="preserve"> режим стандартного аукциона - режим торговли, при котором биржевые сделки заключаются в ходе аукциона на понижение или повышение по наилучшей цене для покупателя (продавца) - инициатора аукциона;</w:t>
      </w:r>
    </w:p>
    <w:p w:rsidR="00000000" w:rsidRDefault="00B01EF5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</w:t>
      </w:r>
      <w:r>
        <w:rPr>
          <w:rStyle w:val="s0"/>
        </w:rPr>
        <w:t>оответствии с законодательством Республики Казахстан право на осуществление сделок с биржевым товаром в порядке, предусмотренном внутренними документами товарной биржи;</w:t>
      </w:r>
    </w:p>
    <w:p w:rsidR="00000000" w:rsidRDefault="00B01EF5">
      <w:pPr>
        <w:jc w:val="both"/>
      </w:pPr>
      <w:r>
        <w:rPr>
          <w:rStyle w:val="s3"/>
        </w:rPr>
        <w:t xml:space="preserve">Подпункт 18 изложен в редакции </w:t>
      </w:r>
      <w:hyperlink r:id="rId23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4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18) торговая система товарной биржи - комплекс материально-технических средств, электронной торговой</w:t>
      </w:r>
      <w:r>
        <w:rPr>
          <w:rStyle w:val="s0"/>
        </w:rPr>
        <w:t xml:space="preserve"> системы, внутренних документов товарной биржи и иных необходимых активов и процедур, с использованием которых осуществляются торги с заключением сделок с биржевыми товарами между участниками торгов на товарной бирже;</w:t>
      </w:r>
    </w:p>
    <w:p w:rsidR="00000000" w:rsidRDefault="00B01EF5">
      <w:pPr>
        <w:ind w:firstLine="400"/>
        <w:jc w:val="both"/>
      </w:pPr>
      <w:r>
        <w:rPr>
          <w:rStyle w:val="s0"/>
        </w:rPr>
        <w:t>19) внутренние документы товарной бирж</w:t>
      </w:r>
      <w:r>
        <w:rPr>
          <w:rStyle w:val="s0"/>
        </w:rPr>
        <w:t>и — документы, которые регулируют условия и порядок деятельности участников на товарной бирже, работу товарной биржи, ее органов, структурных подразделений, оказание услуг, порядок и размер их оплаты;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25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19-1) электронная торговая система товарной биржи - комплекс вычислительных средств, программного обеспечения, баз данных, телекоммуникационных сред</w:t>
      </w:r>
      <w:r>
        <w:rPr>
          <w:rStyle w:val="s0"/>
        </w:rPr>
        <w:t>ств и другого оборудования товарной биржи, необходимый для проведения электронных биржевых торгов и обеспечивающий автоматизацию процесса заключения биржевых сделок и клиринга, а также сбора, хранения, обработки и раскрытия информации;</w:t>
      </w:r>
    </w:p>
    <w:p w:rsidR="00000000" w:rsidRDefault="00B01EF5">
      <w:pPr>
        <w:ind w:firstLine="400"/>
        <w:jc w:val="both"/>
      </w:pPr>
      <w:r>
        <w:rPr>
          <w:rStyle w:val="s0"/>
        </w:rPr>
        <w:t>20) фьючерсная сделк</w:t>
      </w:r>
      <w:r>
        <w:rPr>
          <w:rStyle w:val="s0"/>
        </w:rPr>
        <w:t>а — биржевая сделка с уплатой залога, расчеты по которому проводятся через клиринговый центр, совершаемый со срочным контрактом на товарной бирже, с принятием участниками торгов на себя обязательств поставить (принять) определенное количество биржевого тов</w:t>
      </w:r>
      <w:r>
        <w:rPr>
          <w:rStyle w:val="s0"/>
        </w:rPr>
        <w:t>ара в определенный период в будущем по цене, установленной в момент заключения сделки;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6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21) элек</w:t>
      </w:r>
      <w:r>
        <w:rPr>
          <w:rStyle w:val="s0"/>
        </w:rPr>
        <w:t>тронные биржевые торги - процесс проведения биржевых торгов, в которых участвуют авторизованные трейдеры биржевых брокеров (биржевых дилеров), заключающие биржевые сделки на основе электронных заявок, поданных в электронную торговую систему.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2. За</w:t>
      </w:r>
      <w:r>
        <w:rPr>
          <w:rStyle w:val="s1"/>
        </w:rPr>
        <w:t>конодательство Республики Казахстан о товарных биржах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2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28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2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01EF5">
      <w:pPr>
        <w:ind w:firstLine="400"/>
        <w:jc w:val="both"/>
      </w:pPr>
      <w:r>
        <w:rPr>
          <w:rStyle w:val="s0"/>
        </w:rPr>
        <w:t>2. Если ме</w:t>
      </w:r>
      <w:r>
        <w:rPr>
          <w:rStyle w:val="s0"/>
        </w:rPr>
        <w:t>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B01EF5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B01EF5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B01EF5">
      <w:pPr>
        <w:ind w:firstLine="400"/>
        <w:jc w:val="both"/>
      </w:pPr>
      <w:r>
        <w:rPr>
          <w:rStyle w:val="s0"/>
        </w:rPr>
        <w:t>2) утверждает программы в области развития деятельности товарных бирж;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0" w:anchor="sub_id=10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биржевой торговли;</w:t>
      </w:r>
    </w:p>
    <w:p w:rsidR="00000000" w:rsidRDefault="00B01EF5">
      <w:pPr>
        <w:jc w:val="both"/>
      </w:pPr>
      <w:r>
        <w:rPr>
          <w:rStyle w:val="s3"/>
        </w:rPr>
        <w:t xml:space="preserve">Подпункт 4 изложен в редакции </w:t>
      </w:r>
      <w:hyperlink r:id="rId31" w:anchor="sub_id=5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79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6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деятельности товарных бирж, биржевых брокеров и дилеров;</w:t>
      </w:r>
    </w:p>
    <w:p w:rsidR="00000000" w:rsidRDefault="00B01EF5">
      <w:pPr>
        <w:ind w:firstLine="400"/>
        <w:jc w:val="both"/>
      </w:pPr>
      <w:r>
        <w:rPr>
          <w:rStyle w:val="s0"/>
        </w:rPr>
        <w:t>5) по предложению уполномоченного органа</w:t>
      </w:r>
      <w:r>
        <w:rPr>
          <w:rStyle w:val="s0"/>
        </w:rPr>
        <w:t xml:space="preserve"> утверждает </w:t>
      </w:r>
      <w:hyperlink r:id="rId3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биржевых товаров и минимальный размер представляемых партий, которые реализуются через товарные биржи, вносит в него изменения и (или) дополнения;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6) создает условия для </w:t>
      </w:r>
      <w:r>
        <w:rPr>
          <w:rStyle w:val="s0"/>
        </w:rPr>
        <w:t>развития международных биржевых торгов на товарной бирже;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подпунктами 6-1 - 6-3 в соответствии с </w:t>
      </w:r>
      <w:hyperlink r:id="rId38" w:anchor="sub_id=7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6-1) утверждает </w:t>
      </w:r>
      <w:hyperlink r:id="rId39" w:anchor="sub_id=1" w:history="1">
        <w:r>
          <w:rPr>
            <w:rStyle w:val="a3"/>
          </w:rPr>
          <w:t>ежедневные электронные формы отчетности</w:t>
        </w:r>
      </w:hyperlink>
      <w:r>
        <w:rPr>
          <w:rStyle w:val="s0"/>
        </w:rPr>
        <w:t xml:space="preserve"> товарных бирж, </w:t>
      </w:r>
      <w:hyperlink r:id="rId4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их представления;</w:t>
      </w:r>
    </w:p>
    <w:p w:rsidR="00000000" w:rsidRDefault="00B01EF5">
      <w:pPr>
        <w:ind w:firstLine="400"/>
        <w:jc w:val="both"/>
      </w:pPr>
      <w:r>
        <w:rPr>
          <w:rStyle w:val="s0"/>
        </w:rPr>
        <w:t>6-2) утверждает</w:t>
      </w:r>
      <w:r>
        <w:rPr>
          <w:rStyle w:val="s0"/>
        </w:rPr>
        <w:t xml:space="preserve"> правила формирования и использования, размеры гарантийного и страхового фондов;</w:t>
      </w:r>
    </w:p>
    <w:p w:rsidR="00000000" w:rsidRDefault="00B01EF5">
      <w:pPr>
        <w:ind w:firstLine="400"/>
        <w:jc w:val="both"/>
      </w:pPr>
      <w:r>
        <w:rPr>
          <w:rStyle w:val="s0"/>
        </w:rPr>
        <w:t>6-3) утверждает обязательные требования к электронной торговой системе товарных бирж;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41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7) выполняет иные функц</w:t>
      </w:r>
      <w:r>
        <w:rPr>
          <w:rStyle w:val="s0"/>
        </w:rPr>
        <w:t xml:space="preserve">ии, возложенные на него </w:t>
      </w:r>
      <w:hyperlink r:id="rId4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 xml:space="preserve">Статья 4. Компетенция уполномоченного органа </w:t>
      </w:r>
    </w:p>
    <w:p w:rsidR="00000000" w:rsidRDefault="00B01EF5">
      <w:pPr>
        <w:ind w:firstLine="400"/>
        <w:jc w:val="both"/>
      </w:pPr>
      <w:hyperlink r:id="rId44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B01EF5">
      <w:pPr>
        <w:ind w:firstLine="400"/>
        <w:jc w:val="both"/>
      </w:pPr>
      <w:r>
        <w:rPr>
          <w:rStyle w:val="s0"/>
        </w:rPr>
        <w:t>1) разрабатывает и реализует программные документы в области развития товарных бирж;</w:t>
      </w:r>
    </w:p>
    <w:p w:rsidR="00000000" w:rsidRDefault="00B01EF5">
      <w:pPr>
        <w:ind w:firstLine="400"/>
        <w:jc w:val="both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</w:t>
      </w:r>
      <w:r>
        <w:rPr>
          <w:rStyle w:val="s0"/>
        </w:rPr>
        <w:t>;</w:t>
      </w:r>
    </w:p>
    <w:p w:rsidR="00000000" w:rsidRDefault="00B01EF5">
      <w:pPr>
        <w:ind w:firstLine="400"/>
        <w:jc w:val="both"/>
      </w:pPr>
      <w:r>
        <w:rPr>
          <w:rStyle w:val="s0"/>
        </w:rPr>
        <w:t>3) разрабатывает предложения по формированию и утверждению перечня биржевых товаров и минимального размера представляемых партий, которые реализуются через товарные биржи, а также по внесению в него изменений и (или) дополнений;</w:t>
      </w:r>
    </w:p>
    <w:p w:rsidR="00000000" w:rsidRDefault="00B01EF5">
      <w:pPr>
        <w:jc w:val="both"/>
      </w:pPr>
      <w:r>
        <w:rPr>
          <w:rStyle w:val="s3"/>
        </w:rPr>
        <w:t>Статья 4 дополнена пункто</w:t>
      </w:r>
      <w:r>
        <w:rPr>
          <w:rStyle w:val="s3"/>
        </w:rPr>
        <w:t xml:space="preserve">м 3-1 в соответствии с </w:t>
      </w:r>
      <w:hyperlink r:id="rId45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6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7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06.01.11 г. № 378-IV</w:t>
      </w:r>
      <w:r>
        <w:rPr>
          <w:rStyle w:val="s3"/>
        </w:rPr>
        <w:t xml:space="preserve"> (</w:t>
      </w:r>
      <w:hyperlink r:id="rId4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" w:anchor="sub_id=7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3-1) разрабатывает и утверждает формы обязательной ведомственной отчетности, </w:t>
      </w:r>
      <w:hyperlink r:id="rId52" w:history="1">
        <w:r>
          <w:rPr>
            <w:rStyle w:val="a3"/>
          </w:rPr>
          <w:t>проверочных лис</w:t>
        </w:r>
        <w:r>
          <w:rPr>
            <w:rStyle w:val="a3"/>
          </w:rPr>
          <w:t>тов</w:t>
        </w:r>
      </w:hyperlink>
      <w:r>
        <w:rPr>
          <w:rStyle w:val="s0"/>
        </w:rPr>
        <w:t xml:space="preserve">, </w:t>
      </w:r>
      <w:hyperlink r:id="rId53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</w:t>
      </w:r>
      <w:r>
        <w:rPr>
          <w:rStyle w:val="s0"/>
        </w:rPr>
        <w:t>ударственном контроле и надзоре в Республике Казахстан»;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подпунктами 3-2 - 3-5 в соответствии с </w:t>
      </w:r>
      <w:hyperlink r:id="rId55" w:anchor="sub_id=7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3-2) разрабатывает обязательн</w:t>
      </w:r>
      <w:r>
        <w:rPr>
          <w:rStyle w:val="s0"/>
        </w:rPr>
        <w:t>ые требования к электронной торговой системе товарных бирж;</w:t>
      </w:r>
    </w:p>
    <w:p w:rsidR="00000000" w:rsidRDefault="00B01EF5">
      <w:pPr>
        <w:ind w:firstLine="400"/>
        <w:jc w:val="both"/>
      </w:pPr>
      <w:r>
        <w:rPr>
          <w:rStyle w:val="s0"/>
        </w:rPr>
        <w:t>3-3) разрабатывает ежедневные электронные формы отчетности товарных бирж, правила их представления;</w:t>
      </w:r>
    </w:p>
    <w:p w:rsidR="00000000" w:rsidRDefault="00B01EF5">
      <w:pPr>
        <w:ind w:firstLine="400"/>
        <w:jc w:val="both"/>
      </w:pPr>
      <w:r>
        <w:rPr>
          <w:rStyle w:val="s0"/>
        </w:rPr>
        <w:t>3-4) разрабатывает правила формирования и использования, размеры гарантийного и страхового фондо</w:t>
      </w:r>
      <w:r>
        <w:rPr>
          <w:rStyle w:val="s0"/>
        </w:rPr>
        <w:t>в;</w:t>
      </w:r>
    </w:p>
    <w:p w:rsidR="00000000" w:rsidRDefault="00B01EF5">
      <w:pPr>
        <w:ind w:firstLine="400"/>
        <w:jc w:val="both"/>
      </w:pPr>
      <w:r>
        <w:rPr>
          <w:rStyle w:val="s0"/>
        </w:rPr>
        <w:t>3-5) разрабатывает квалификационные требования к деятельности товарных бирж, биржевых брокеров и дилеров;</w:t>
      </w:r>
    </w:p>
    <w:p w:rsidR="00000000" w:rsidRDefault="00B01EF5">
      <w:pPr>
        <w:ind w:firstLine="400"/>
        <w:jc w:val="both"/>
      </w:pPr>
      <w:r>
        <w:rPr>
          <w:rStyle w:val="s0"/>
        </w:rPr>
        <w:t>4) вносит предложения по созданию условий для развития международных биржевых торгов на товарной бирже;</w:t>
      </w:r>
    </w:p>
    <w:p w:rsidR="00000000" w:rsidRDefault="00B01EF5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B01EF5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сведений, составляющих коммерческую или иную охраняемую законом Республики Казахстан тайну;</w:t>
      </w:r>
    </w:p>
    <w:p w:rsidR="00000000" w:rsidRDefault="00B01EF5">
      <w:pPr>
        <w:ind w:firstLine="400"/>
        <w:jc w:val="both"/>
      </w:pPr>
      <w:r>
        <w:rPr>
          <w:rStyle w:val="s0"/>
        </w:rPr>
        <w:t>7) ос</w:t>
      </w:r>
      <w:r>
        <w:rPr>
          <w:rStyle w:val="s0"/>
        </w:rPr>
        <w:t>уществляет международное сотрудничество в сфере товарных бирж;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6" w:anchor="sub_id=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5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9) официально делегирует своего представителя на присутствие в работе товарной биржи, в том числе на биржевых торгах;</w:t>
      </w:r>
    </w:p>
    <w:p w:rsidR="00000000" w:rsidRDefault="00B01EF5">
      <w:pPr>
        <w:ind w:firstLine="400"/>
        <w:jc w:val="both"/>
      </w:pPr>
      <w:r>
        <w:rPr>
          <w:rStyle w:val="s0"/>
        </w:rPr>
        <w:t>10) осуществляет лицензирование деятельности в сфере товарных бирж;</w:t>
      </w:r>
    </w:p>
    <w:p w:rsidR="00000000" w:rsidRDefault="00B01EF5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11 в соответствии с </w:t>
      </w:r>
      <w:hyperlink r:id="rId58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60" w:anchor="sub_id=79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4-1. Полномочия по получению информации</w:t>
      </w:r>
    </w:p>
    <w:p w:rsidR="00000000" w:rsidRDefault="00B01EF5">
      <w:pPr>
        <w:ind w:firstLine="400"/>
        <w:jc w:val="both"/>
      </w:pPr>
      <w:r>
        <w:rPr>
          <w:rStyle w:val="s0"/>
        </w:rPr>
        <w:t>В целях обеспечения качественного и своевременног</w:t>
      </w:r>
      <w:r>
        <w:rPr>
          <w:rStyle w:val="s0"/>
        </w:rPr>
        <w:t>о выполнения возложенных на уполномоченный орган функций, реализации требований настоящего Закона уполномоченный орган вправе безвозмездно получать от физических и юридических лиц, а также государственных органов информацию, необходимую для осуществления с</w:t>
      </w:r>
      <w:r>
        <w:rPr>
          <w:rStyle w:val="s0"/>
        </w:rPr>
        <w:t>воих контрольных функций, при этом полученные сведения не подлежат разглашению.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jc w:val="both"/>
      </w:pPr>
      <w:r>
        <w:rPr>
          <w:rStyle w:val="s3"/>
        </w:rPr>
        <w:t xml:space="preserve">Закон дополнен статьей 4-2 в соответствии с </w:t>
      </w:r>
      <w:hyperlink r:id="rId61" w:anchor="sub_id=79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4-2. Ре</w:t>
      </w:r>
      <w:r>
        <w:rPr>
          <w:rStyle w:val="s1"/>
        </w:rPr>
        <w:t>ализация товаров, вошедших в перечень биржевых товаров</w:t>
      </w:r>
    </w:p>
    <w:p w:rsidR="00000000" w:rsidRDefault="00B01EF5">
      <w:pPr>
        <w:ind w:firstLine="400"/>
        <w:jc w:val="both"/>
      </w:pPr>
      <w:r>
        <w:rPr>
          <w:rStyle w:val="s0"/>
        </w:rPr>
        <w:t>Не менее пятнадцати процентов от общего собственного биржевого оборота товаров, вошедших в перечень биржевых товаров, участника биржевой торговли осуществляется в режиме двойного встречного аукциона.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5. Лицензирование деятельности в сфере товарных бирж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62" w:anchor="sub_id=37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 лицензировании.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jc w:val="center"/>
      </w:pPr>
      <w:bookmarkStart w:id="3" w:name="SUB60000"/>
      <w:bookmarkEnd w:id="3"/>
      <w:r>
        <w:rPr>
          <w:rStyle w:val="s1"/>
        </w:rPr>
        <w:t>Глава 3. Создание товарной биржи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63" w:anchor="sub_id=85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</w:t>
      </w:r>
      <w:r>
        <w:rPr>
          <w:rStyle w:val="s0"/>
        </w:rPr>
        <w:t>.</w:t>
      </w:r>
    </w:p>
    <w:p w:rsidR="00000000" w:rsidRDefault="00B01EF5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B01EF5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выдаваемой уполномоченным органом.</w:t>
      </w:r>
    </w:p>
    <w:p w:rsidR="00000000" w:rsidRDefault="00B01EF5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</w:t>
      </w:r>
      <w:r>
        <w:rPr>
          <w:rStyle w:val="s0"/>
        </w:rPr>
        <w:t>рная биржа».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3. Формирование уставного капитала товарной биржи осуществляется в соответствии с </w:t>
      </w:r>
      <w:hyperlink r:id="rId64" w:anchor="sub_id=1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7. У</w:t>
      </w:r>
      <w:r>
        <w:rPr>
          <w:rStyle w:val="s1"/>
        </w:rPr>
        <w:t>став товарной биржи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1. </w:t>
      </w:r>
      <w:hyperlink r:id="rId65" w:anchor="sub_id=100" w:history="1">
        <w:r>
          <w:rPr>
            <w:rStyle w:val="a3"/>
          </w:rPr>
          <w:t>Устав</w:t>
        </w:r>
      </w:hyperlink>
      <w:r>
        <w:rPr>
          <w:rStyle w:val="s0"/>
        </w:rPr>
        <w:t xml:space="preserve"> товарной биржи утверждается в порядке, предусмотренном законодательством Республики Казахстан об акционерных обществах.</w:t>
      </w:r>
    </w:p>
    <w:p w:rsidR="00000000" w:rsidRDefault="00B01EF5">
      <w:pPr>
        <w:ind w:firstLine="400"/>
        <w:jc w:val="both"/>
      </w:pPr>
      <w:r>
        <w:rPr>
          <w:rStyle w:val="s0"/>
        </w:rPr>
        <w:t>2. Устав товарной биржи по</w:t>
      </w:r>
      <w:r>
        <w:rPr>
          <w:rStyle w:val="s0"/>
        </w:rPr>
        <w:t xml:space="preserve">мимо сведений, определенных </w:t>
      </w:r>
      <w:hyperlink r:id="rId66" w:anchor="sub_id=9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8. Разрешение споров на товарной бирже</w:t>
      </w:r>
    </w:p>
    <w:p w:rsidR="00000000" w:rsidRDefault="00B01EF5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государственной регистрации в органах юстиции постоянно действующий биржевой арбитраж.</w:t>
      </w:r>
    </w:p>
    <w:p w:rsidR="00000000" w:rsidRDefault="00B01EF5">
      <w:pPr>
        <w:ind w:firstLine="400"/>
        <w:jc w:val="both"/>
      </w:pPr>
      <w:r>
        <w:rPr>
          <w:rStyle w:val="s0"/>
        </w:rPr>
        <w:t>2. Деятельность биржевого арбитража рег</w:t>
      </w:r>
      <w:r>
        <w:rPr>
          <w:rStyle w:val="s0"/>
        </w:rPr>
        <w:t xml:space="preserve">улируется </w:t>
      </w:r>
      <w:hyperlink r:id="rId6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третейских судах.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9. Классификация товарных бирж</w:t>
      </w:r>
    </w:p>
    <w:p w:rsidR="00000000" w:rsidRDefault="00B01EF5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B01EF5">
      <w:pPr>
        <w:ind w:firstLine="400"/>
        <w:jc w:val="both"/>
      </w:pPr>
      <w:r>
        <w:rPr>
          <w:rStyle w:val="s0"/>
        </w:rPr>
        <w:t>1) универсальные, принимающие к биржевы</w:t>
      </w:r>
      <w:r>
        <w:rPr>
          <w:rStyle w:val="s0"/>
        </w:rPr>
        <w:t>м торгам различные виды товаров;</w:t>
      </w:r>
    </w:p>
    <w:p w:rsidR="00000000" w:rsidRDefault="00B01EF5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10. Типовые правила биржевой торговли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1. </w:t>
      </w:r>
      <w:hyperlink r:id="rId68" w:history="1">
        <w:r>
          <w:rPr>
            <w:rStyle w:val="a3"/>
          </w:rPr>
          <w:t>Типовые правила биржевой торговли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 порядок деятельности членов товарной биржи при совершении биржевых сделок с биржевыми товарами.</w:t>
      </w:r>
    </w:p>
    <w:p w:rsidR="00000000" w:rsidRDefault="00B01EF5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B01EF5">
      <w:pPr>
        <w:ind w:firstLine="400"/>
        <w:jc w:val="both"/>
      </w:pPr>
      <w:r>
        <w:rPr>
          <w:rStyle w:val="s0"/>
        </w:rPr>
        <w:t>1) условия и порядок приема в члены товарной биржи, приостановления и прекращения членства;</w:t>
      </w:r>
    </w:p>
    <w:p w:rsidR="00000000" w:rsidRDefault="00B01EF5">
      <w:pPr>
        <w:jc w:val="both"/>
      </w:pPr>
      <w:r>
        <w:rPr>
          <w:rStyle w:val="s3"/>
        </w:rPr>
        <w:t>Подпункт 2</w:t>
      </w:r>
      <w:r>
        <w:rPr>
          <w:rStyle w:val="s3"/>
        </w:rPr>
        <w:t xml:space="preserve"> изложен в редакции </w:t>
      </w:r>
      <w:hyperlink r:id="rId69" w:anchor="sub_id=7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0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2) порядок проведения</w:t>
      </w:r>
      <w:r>
        <w:rPr>
          <w:rStyle w:val="s0"/>
        </w:rPr>
        <w:t xml:space="preserve"> биржевых торгов, в том числе особенности заключения адресных сделок и кросс-сделок;</w:t>
      </w:r>
    </w:p>
    <w:p w:rsidR="00000000" w:rsidRDefault="00B01EF5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B01EF5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B01EF5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B01EF5">
      <w:pPr>
        <w:ind w:firstLine="400"/>
        <w:jc w:val="both"/>
      </w:pPr>
      <w:r>
        <w:rPr>
          <w:rStyle w:val="s0"/>
        </w:rPr>
        <w:t>6) порядок принятия (утверждения) документов по биржевой торговле;</w:t>
      </w:r>
    </w:p>
    <w:p w:rsidR="00000000" w:rsidRDefault="00B01EF5">
      <w:pPr>
        <w:ind w:firstLine="400"/>
        <w:jc w:val="both"/>
      </w:pPr>
      <w:r>
        <w:rPr>
          <w:rStyle w:val="s0"/>
        </w:rPr>
        <w:t>7) порядок учета и</w:t>
      </w:r>
      <w:r>
        <w:rPr>
          <w:rStyle w:val="s0"/>
        </w:rPr>
        <w:t xml:space="preserve"> регистрации сделок на товарной бирже;</w:t>
      </w:r>
    </w:p>
    <w:p w:rsidR="00000000" w:rsidRDefault="00B01EF5">
      <w:pPr>
        <w:jc w:val="both"/>
      </w:pPr>
      <w:r>
        <w:rPr>
          <w:rStyle w:val="s3"/>
        </w:rPr>
        <w:t xml:space="preserve">Пункт дополнен подпунктами 8 - 10 в соответствии с </w:t>
      </w:r>
      <w:hyperlink r:id="rId71" w:anchor="sub_id=79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8) порядок представления товарной биржей отчетов уп</w:t>
      </w:r>
      <w:r>
        <w:rPr>
          <w:rStyle w:val="s0"/>
        </w:rPr>
        <w:t>олномоченному органу, а также размещения информации о проводимых торгах на интернет-ресурсе товарной биржи;</w:t>
      </w:r>
    </w:p>
    <w:p w:rsidR="00000000" w:rsidRDefault="00B01EF5">
      <w:pPr>
        <w:ind w:firstLine="400"/>
        <w:jc w:val="both"/>
      </w:pPr>
      <w:r>
        <w:rPr>
          <w:rStyle w:val="s0"/>
        </w:rPr>
        <w:t>9) порядок проведения государственных и иных закупок через товарную биржу;</w:t>
      </w:r>
    </w:p>
    <w:p w:rsidR="00000000" w:rsidRDefault="00B01EF5">
      <w:pPr>
        <w:ind w:firstLine="400"/>
        <w:jc w:val="both"/>
      </w:pPr>
      <w:r>
        <w:rPr>
          <w:rStyle w:val="s0"/>
        </w:rPr>
        <w:t>10) порядок размещения информации о проводимых торгах на интернет-ресурсе</w:t>
      </w:r>
      <w:r>
        <w:rPr>
          <w:rStyle w:val="s0"/>
        </w:rPr>
        <w:t xml:space="preserve"> товарной биржи.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11. Члены товарной биржи</w:t>
      </w:r>
    </w:p>
    <w:p w:rsidR="00000000" w:rsidRDefault="00B01EF5">
      <w:pPr>
        <w:jc w:val="both"/>
      </w:pPr>
      <w:r>
        <w:rPr>
          <w:rStyle w:val="s3"/>
        </w:rPr>
        <w:t xml:space="preserve">Пункт 1 изложен в редакции </w:t>
      </w:r>
      <w:hyperlink r:id="rId72" w:anchor="sub_id=7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семи.</w:t>
      </w:r>
    </w:p>
    <w:p w:rsidR="00000000" w:rsidRDefault="00B01EF5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соответствии с наст</w:t>
      </w:r>
      <w:r>
        <w:rPr>
          <w:rStyle w:val="s0"/>
        </w:rPr>
        <w:t>оящим Законом.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4" w:anchor="sub_id=79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3. Членами товарной биржи не могут быть аффилиированные с товарной биржей юридичес</w:t>
      </w:r>
      <w:r>
        <w:rPr>
          <w:rStyle w:val="s0"/>
        </w:rPr>
        <w:t>кие лица.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12. Работники товарной биржи</w:t>
      </w:r>
    </w:p>
    <w:p w:rsidR="00000000" w:rsidRDefault="00B01EF5">
      <w:pPr>
        <w:jc w:val="both"/>
      </w:pPr>
      <w:r>
        <w:rPr>
          <w:rStyle w:val="s3"/>
        </w:rPr>
        <w:t xml:space="preserve">Пункт 1 изложен в редакции </w:t>
      </w:r>
      <w:hyperlink r:id="rId75" w:anchor="sub_id=79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 Работнику товарной биржи запрещается одновременно состоя</w:t>
      </w:r>
      <w:r>
        <w:rPr>
          <w:rStyle w:val="s0"/>
        </w:rPr>
        <w:t>ть в трудовых отношениях с членами товарной биржи.</w:t>
      </w:r>
    </w:p>
    <w:p w:rsidR="00000000" w:rsidRDefault="00B01EF5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собственных интересах.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jc w:val="center"/>
      </w:pPr>
      <w:bookmarkStart w:id="4" w:name="SUB130000"/>
      <w:bookmarkEnd w:id="4"/>
      <w:r>
        <w:rPr>
          <w:rStyle w:val="s1"/>
        </w:rPr>
        <w:t>Глава 4. Деятельность товарной биржи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13. Деятельн</w:t>
      </w:r>
      <w:r>
        <w:rPr>
          <w:rStyle w:val="s1"/>
        </w:rPr>
        <w:t>ость товарной биржи</w:t>
      </w:r>
    </w:p>
    <w:p w:rsidR="00000000" w:rsidRDefault="00B01EF5">
      <w:pPr>
        <w:ind w:firstLine="400"/>
        <w:jc w:val="both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B01EF5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B01EF5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B01EF5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B01EF5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B01EF5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B01EF5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разработку и утверждение правил биржевой торговли на основе типовых правил биржевой торговли;</w:t>
      </w:r>
    </w:p>
    <w:p w:rsidR="00000000" w:rsidRDefault="00B01EF5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B01EF5">
      <w:pPr>
        <w:jc w:val="both"/>
      </w:pPr>
      <w:r>
        <w:rPr>
          <w:rStyle w:val="s3"/>
        </w:rPr>
        <w:t>Подпункт 7 изложен в редакции</w:t>
      </w:r>
      <w:r>
        <w:rPr>
          <w:rStyle w:val="s3"/>
        </w:rPr>
        <w:t xml:space="preserve"> </w:t>
      </w:r>
      <w:hyperlink r:id="rId77" w:anchor="sub_id=79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8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7) оказание организационных, консультаци</w:t>
      </w:r>
      <w:r>
        <w:rPr>
          <w:rStyle w:val="s0"/>
        </w:rPr>
        <w:t>онных, информационных, методических услуг, связанных с биржевой торговлей;</w:t>
      </w:r>
    </w:p>
    <w:p w:rsidR="00000000" w:rsidRDefault="00B01EF5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B01EF5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B01EF5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B01EF5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B01EF5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B01EF5">
      <w:pPr>
        <w:ind w:firstLine="400"/>
        <w:jc w:val="both"/>
      </w:pPr>
      <w:r>
        <w:rPr>
          <w:rStyle w:val="s0"/>
        </w:rPr>
        <w:t>3. Товарной бирже запрещается осуществлять торговую и ин</w:t>
      </w:r>
      <w:r>
        <w:rPr>
          <w:rStyle w:val="s0"/>
        </w:rPr>
        <w:t>ую деятельность, непосредственно не связанную с организацией биржевой торговли.</w:t>
      </w:r>
    </w:p>
    <w:p w:rsidR="00000000" w:rsidRDefault="00B01EF5">
      <w:pPr>
        <w:ind w:firstLine="400"/>
        <w:jc w:val="both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законодательством другого госуд</w:t>
      </w:r>
      <w:r>
        <w:rPr>
          <w:rStyle w:val="s0"/>
        </w:rPr>
        <w:t>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jc w:val="both"/>
      </w:pPr>
      <w:r>
        <w:rPr>
          <w:rStyle w:val="s3"/>
        </w:rPr>
        <w:t xml:space="preserve">Закон дополнен статьей 13-1 в соответствии с </w:t>
      </w:r>
      <w:hyperlink r:id="rId79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10.07.12 г. № 36-V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13-1. Государственные закупки через товарную биржу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80" w:history="1">
        <w:r>
          <w:rPr>
            <w:rStyle w:val="a3"/>
          </w:rPr>
          <w:t>типовыми правилами</w:t>
        </w:r>
      </w:hyperlink>
      <w:r>
        <w:rPr>
          <w:rStyle w:val="s0"/>
        </w:rPr>
        <w:t xml:space="preserve"> биржево</w:t>
      </w:r>
      <w:r>
        <w:rPr>
          <w:rStyle w:val="s0"/>
        </w:rPr>
        <w:t>й торговли.</w:t>
      </w:r>
    </w:p>
    <w:p w:rsidR="00000000" w:rsidRDefault="00B01EF5">
      <w:pPr>
        <w:ind w:firstLine="400"/>
        <w:jc w:val="both"/>
      </w:pPr>
      <w:r>
        <w:rPr>
          <w:rStyle w:val="s0"/>
        </w:rPr>
        <w:t>2. Государственные закупки на товарной бирже осуществляются в режиме двойного встречного аукциона.</w:t>
      </w:r>
    </w:p>
    <w:p w:rsidR="00000000" w:rsidRDefault="00B01EF5">
      <w:pPr>
        <w:ind w:firstLine="400"/>
        <w:jc w:val="both"/>
      </w:pPr>
      <w:r>
        <w:rPr>
          <w:rStyle w:val="s0"/>
        </w:rPr>
        <w:t>3. Услуги по осуществлению государственных закупок через товарные биржи для заказчика оказываются на возмездной основе в рамках средств, предусмо</w:t>
      </w:r>
      <w:r>
        <w:rPr>
          <w:rStyle w:val="s0"/>
        </w:rPr>
        <w:t>тренных в бюджете заказчика на соответствующий год.</w:t>
      </w:r>
    </w:p>
    <w:p w:rsidR="00000000" w:rsidRDefault="00B01EF5">
      <w:pPr>
        <w:ind w:firstLine="400"/>
        <w:jc w:val="both"/>
      </w:pPr>
      <w:r>
        <w:rPr>
          <w:rStyle w:val="s0"/>
        </w:rPr>
        <w:t>4. На товарной бирже государственные закупки проводятся только посредством электронных биржевых торгов.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14. Доходы товарной биржи</w:t>
      </w:r>
    </w:p>
    <w:p w:rsidR="00000000" w:rsidRDefault="00B01EF5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</w:t>
      </w:r>
      <w:r>
        <w:rPr>
          <w:rStyle w:val="s0"/>
        </w:rPr>
        <w:t>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B01EF5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B01EF5">
      <w:pPr>
        <w:ind w:firstLine="400"/>
        <w:jc w:val="both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B01EF5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B01EF5">
      <w:pPr>
        <w:ind w:firstLine="400"/>
        <w:jc w:val="both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</w:t>
      </w:r>
      <w:r>
        <w:rPr>
          <w:rStyle w:val="s0"/>
        </w:rPr>
        <w:t>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B01EF5">
      <w:pPr>
        <w:ind w:firstLine="400"/>
        <w:jc w:val="both"/>
      </w:pPr>
      <w:r>
        <w:rPr>
          <w:rStyle w:val="s0"/>
        </w:rPr>
        <w:t>3. Товарной бирже запрещается устанавливать размеры вознаграждения, взимаемого брокерами и дилерами за посредн</w:t>
      </w:r>
      <w:r>
        <w:rPr>
          <w:rStyle w:val="s0"/>
        </w:rPr>
        <w:t>ичество в биржевых сделках.</w:t>
      </w:r>
    </w:p>
    <w:p w:rsidR="00000000" w:rsidRDefault="00B01EF5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любому участнику биржевой торговли.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15. Биржевая сделка</w:t>
      </w:r>
    </w:p>
    <w:p w:rsidR="00000000" w:rsidRDefault="00B01EF5">
      <w:pPr>
        <w:ind w:firstLine="400"/>
        <w:jc w:val="both"/>
      </w:pPr>
      <w:r>
        <w:rPr>
          <w:rStyle w:val="s0"/>
        </w:rPr>
        <w:t>1. Биржевой сделкой призна</w:t>
      </w:r>
      <w:r>
        <w:rPr>
          <w:rStyle w:val="s0"/>
        </w:rPr>
        <w:t>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Республики Казахстан о товарных биржах и правилами биржевой торговли.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B01EF5">
      <w:pPr>
        <w:ind w:firstLine="400"/>
        <w:jc w:val="both"/>
      </w:pPr>
      <w:r>
        <w:rPr>
          <w:rStyle w:val="s0"/>
        </w:rPr>
        <w:t>3. Сделки с товарами, включенными в перечень биржевых товаров, совершенные вне товарных бирж, признаются недействит</w:t>
      </w:r>
      <w:r>
        <w:rPr>
          <w:rStyle w:val="s0"/>
        </w:rPr>
        <w:t>ельными по иску заинтересованных лиц, уполномоченного органа либо прокурора.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4. Биржевые сделки не могут совершаться от имени и за счет товарной биржи. 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81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15-1. Режимы проведения биржевых торгов</w:t>
      </w:r>
    </w:p>
    <w:p w:rsidR="00000000" w:rsidRDefault="00B01EF5">
      <w:pPr>
        <w:ind w:firstLine="400"/>
        <w:jc w:val="both"/>
      </w:pPr>
      <w:r>
        <w:rPr>
          <w:rStyle w:val="s0"/>
        </w:rPr>
        <w:t>Биржевые торги проводятся в следующих режимах торговли:</w:t>
      </w:r>
    </w:p>
    <w:p w:rsidR="00000000" w:rsidRDefault="00B01EF5">
      <w:pPr>
        <w:ind w:firstLine="400"/>
        <w:jc w:val="both"/>
      </w:pPr>
      <w:r>
        <w:rPr>
          <w:rStyle w:val="s0"/>
        </w:rPr>
        <w:t>1) классической торговли;</w:t>
      </w:r>
    </w:p>
    <w:p w:rsidR="00000000" w:rsidRDefault="00B01EF5">
      <w:pPr>
        <w:ind w:firstLine="400"/>
        <w:jc w:val="both"/>
      </w:pPr>
      <w:r>
        <w:rPr>
          <w:rStyle w:val="s0"/>
        </w:rPr>
        <w:t>2) двойного встречного аукциона;</w:t>
      </w:r>
    </w:p>
    <w:p w:rsidR="00000000" w:rsidRDefault="00B01EF5">
      <w:pPr>
        <w:ind w:firstLine="400"/>
        <w:jc w:val="both"/>
      </w:pPr>
      <w:r>
        <w:rPr>
          <w:rStyle w:val="s0"/>
        </w:rPr>
        <w:t>3) стандартного аукциона.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16. Виды биржевых сделок</w:t>
      </w:r>
    </w:p>
    <w:p w:rsidR="00000000" w:rsidRDefault="00B01EF5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B01EF5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B01EF5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B01EF5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B01EF5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82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B01EF5">
      <w:pPr>
        <w:ind w:firstLine="400"/>
        <w:jc w:val="both"/>
      </w:pPr>
      <w:r>
        <w:rPr>
          <w:rStyle w:val="s0"/>
        </w:rPr>
        <w:t>В целях обеспечения исполнения заключенных на бирже сделок товарная биржа создает гарантийный и страховой фонды.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17. Гарантии в биржевой торговле при совершении фьючерсных</w:t>
      </w:r>
      <w:r>
        <w:rPr>
          <w:rStyle w:val="s1"/>
        </w:rPr>
        <w:t xml:space="preserve"> и опционных сделок</w:t>
      </w:r>
    </w:p>
    <w:p w:rsidR="00000000" w:rsidRDefault="00B01EF5">
      <w:pPr>
        <w:ind w:firstLine="400"/>
        <w:jc w:val="both"/>
      </w:pPr>
      <w:r>
        <w:rPr>
          <w:rStyle w:val="s0"/>
        </w:rPr>
        <w:t>1. Товарная биржа в целях обеспечения исполнения совершаемых на ней фьючерсных и опционных сделок обязана организовать расчетное обслуживание через клиринговые центры.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2. Право совершения фьючерсных и опционных сделок на товарной бирже </w:t>
      </w:r>
      <w:r>
        <w:rPr>
          <w:rStyle w:val="s0"/>
        </w:rPr>
        <w:t>имеют только брокеры и (или) дилеры.</w:t>
      </w:r>
    </w:p>
    <w:p w:rsidR="00000000" w:rsidRDefault="00B01EF5">
      <w:pPr>
        <w:ind w:firstLine="400"/>
        <w:jc w:val="both"/>
      </w:pPr>
      <w:r>
        <w:rPr>
          <w:rStyle w:val="s0"/>
        </w:rPr>
        <w:t>3. Фьючерсные и опционные сделки совершаются на товарной бирже только при наличии специального комплекса программных средств, обеспечивающего автоматизированное ведение торгов, проведение клиринга, динамику изменения ко</w:t>
      </w:r>
      <w:r>
        <w:rPr>
          <w:rStyle w:val="s0"/>
        </w:rPr>
        <w:t>тировки.</w:t>
      </w:r>
    </w:p>
    <w:p w:rsidR="00000000" w:rsidRDefault="00B01EF5">
      <w:pPr>
        <w:ind w:firstLine="400"/>
        <w:jc w:val="both"/>
      </w:pPr>
      <w:r>
        <w:rPr>
          <w:rStyle w:val="s0"/>
        </w:rPr>
        <w:t>4. Клиринговые центры могут создаваться как независимые от товарной биржи организации, так и как специально организованное структурное подразделение — клиринговый центр в составе товарной биржи.</w:t>
      </w:r>
    </w:p>
    <w:p w:rsidR="00000000" w:rsidRDefault="00B01EF5">
      <w:pPr>
        <w:ind w:firstLine="400"/>
        <w:jc w:val="both"/>
      </w:pPr>
      <w:r>
        <w:rPr>
          <w:rStyle w:val="s0"/>
        </w:rPr>
        <w:t>5. Клиринговые центры в своей деятельности:</w:t>
      </w:r>
    </w:p>
    <w:p w:rsidR="00000000" w:rsidRDefault="00B01EF5">
      <w:pPr>
        <w:ind w:firstLine="400"/>
        <w:jc w:val="both"/>
      </w:pPr>
      <w:r>
        <w:rPr>
          <w:rStyle w:val="s0"/>
        </w:rPr>
        <w:t>1) устан</w:t>
      </w:r>
      <w:r>
        <w:rPr>
          <w:rStyle w:val="s0"/>
        </w:rPr>
        <w:t>авливают виды, размеры и порядок взимания взносов, гарантирующих исполнение фьючерсных и опционных сделок и возмещение ущерба, возникшего в результате неисполнения либо ненадлежащего исполнения обязательств по этим сделкам, а также определяют другие финанс</w:t>
      </w:r>
      <w:r>
        <w:rPr>
          <w:rStyle w:val="s0"/>
        </w:rPr>
        <w:t>овые обязательства участников этих сделок;</w:t>
      </w:r>
    </w:p>
    <w:p w:rsidR="00000000" w:rsidRDefault="00B01EF5">
      <w:pPr>
        <w:ind w:firstLine="400"/>
        <w:jc w:val="both"/>
      </w:pPr>
      <w:r>
        <w:rPr>
          <w:rStyle w:val="s0"/>
        </w:rPr>
        <w:t>2) принимают меры для гарантирования фьючерсных и опционных сделок;</w:t>
      </w:r>
    </w:p>
    <w:p w:rsidR="00000000" w:rsidRDefault="00B01EF5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сделок с товарами</w:t>
      </w:r>
      <w:r>
        <w:rPr>
          <w:rStyle w:val="s0"/>
        </w:rPr>
        <w:t>;</w:t>
      </w:r>
    </w:p>
    <w:p w:rsidR="00000000" w:rsidRDefault="00B01EF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3" w:anchor="sub_id=79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4) определяют требования и (или) обязательства сторон по фьючерсным и опционным сделкам, орган</w:t>
      </w:r>
      <w:r>
        <w:rPr>
          <w:rStyle w:val="s0"/>
        </w:rPr>
        <w:t>изуют по ним расчеты.</w:t>
      </w:r>
    </w:p>
    <w:p w:rsidR="00000000" w:rsidRDefault="00B01EF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84" w:anchor="sub_id=79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01EF5">
      <w:pPr>
        <w:ind w:firstLine="400"/>
        <w:jc w:val="both"/>
      </w:pPr>
      <w:r>
        <w:rPr>
          <w:rStyle w:val="s0"/>
        </w:rPr>
        <w:t>6. Клиринговые центры могут выступать центральным контрагентом - являться п</w:t>
      </w:r>
      <w:r>
        <w:rPr>
          <w:rStyle w:val="s0"/>
        </w:rPr>
        <w:t>о биржевым сделкам покупателем для каждого продавца и продавцом для каждого покупателя.</w:t>
      </w:r>
    </w:p>
    <w:p w:rsidR="00000000" w:rsidRDefault="00B01EF5">
      <w:pPr>
        <w:ind w:firstLine="400"/>
        <w:jc w:val="both"/>
      </w:pPr>
      <w: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18. Биржевая цена</w:t>
      </w:r>
    </w:p>
    <w:p w:rsidR="00000000" w:rsidRDefault="00B01EF5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B01EF5">
      <w:pPr>
        <w:ind w:firstLine="400"/>
        <w:jc w:val="both"/>
      </w:pPr>
      <w:r>
        <w:rPr>
          <w:rStyle w:val="s0"/>
        </w:rPr>
        <w:t>2. Товарные биржи обязаны публиковать котировки на биржевые т</w:t>
      </w:r>
      <w:r>
        <w:rPr>
          <w:rStyle w:val="s0"/>
        </w:rPr>
        <w:t>овары ежедневно в средствах массовой информации.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jc w:val="center"/>
      </w:pPr>
      <w:bookmarkStart w:id="5" w:name="SUB190000"/>
      <w:bookmarkEnd w:id="5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B01EF5">
      <w:pPr>
        <w:ind w:firstLine="400"/>
        <w:jc w:val="both"/>
      </w:pPr>
      <w:r>
        <w:rPr>
          <w:rStyle w:val="s0"/>
        </w:rPr>
        <w:t>1. Брокерская и дилерская деятельность на товарной бирже осуществляются на основании лицензии, выдаваемой уполномоченным органом.</w:t>
      </w:r>
    </w:p>
    <w:p w:rsidR="00000000" w:rsidRDefault="00B01EF5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</w:t>
      </w:r>
      <w:r>
        <w:rPr>
          <w:rStyle w:val="s0"/>
        </w:rPr>
        <w:t>хстан, нормативными правовыми актами уполномоченного органа, внутренними документами товарной биржи.</w:t>
      </w:r>
    </w:p>
    <w:p w:rsidR="00000000" w:rsidRDefault="00B01EF5">
      <w:pPr>
        <w:ind w:firstLine="400"/>
        <w:jc w:val="both"/>
      </w:pPr>
      <w:r>
        <w:rPr>
          <w:rStyle w:val="s0"/>
        </w:rPr>
        <w:t>3. Отношения между брокером и дилером, и их клиентами возникают на основании договора об оказании брокерских и дилерских услуг, к которому применяются норм</w:t>
      </w:r>
      <w:r>
        <w:rPr>
          <w:rStyle w:val="s0"/>
        </w:rPr>
        <w:t xml:space="preserve">ы </w:t>
      </w:r>
      <w:hyperlink r:id="rId85" w:anchor="sub_id=3780000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B01EF5">
      <w:pPr>
        <w:ind w:firstLine="400"/>
        <w:jc w:val="both"/>
      </w:pPr>
      <w:r>
        <w:rPr>
          <w:rStyle w:val="s0"/>
        </w:rPr>
        <w:t>1. Совершение биржевых сделок осуществляется брокером в соответствии</w:t>
      </w:r>
      <w:r>
        <w:rPr>
          <w:rStyle w:val="s0"/>
        </w:rPr>
        <w:t xml:space="preserve"> с приказом клиента, дилером как в соответствии с приказом клиента, так и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B01EF5">
      <w:pPr>
        <w:ind w:firstLine="400"/>
        <w:jc w:val="both"/>
      </w:pPr>
      <w:r>
        <w:rPr>
          <w:rStyle w:val="s0"/>
        </w:rPr>
        <w:t>2. Исполнение приказа клиента осуществляется брокером и дилером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и дилер обязаны согласовать свои действ</w:t>
      </w:r>
      <w:r>
        <w:rPr>
          <w:rStyle w:val="s0"/>
        </w:rPr>
        <w:t>ия с клиентом.</w:t>
      </w:r>
    </w:p>
    <w:p w:rsidR="00000000" w:rsidRDefault="00B01EF5">
      <w:pPr>
        <w:ind w:firstLine="400"/>
        <w:jc w:val="both"/>
      </w:pPr>
      <w:r>
        <w:rPr>
          <w:rStyle w:val="s0"/>
        </w:rPr>
        <w:t>В случае возникновения конфликта интересов брокер и дилер обязаны совершить сделку, исходя из приоритета интересов клиента над своими интересами.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 xml:space="preserve">Статья 21. Отношения между брокером и дилером, и их клиентами на товарной бирже </w:t>
      </w:r>
    </w:p>
    <w:p w:rsidR="00000000" w:rsidRDefault="00B01EF5">
      <w:pPr>
        <w:ind w:firstLine="400"/>
        <w:jc w:val="both"/>
      </w:pPr>
      <w:r>
        <w:rPr>
          <w:rStyle w:val="s0"/>
        </w:rPr>
        <w:t>Товарная бир</w:t>
      </w:r>
      <w:r>
        <w:rPr>
          <w:rStyle w:val="s0"/>
        </w:rPr>
        <w:t>жа в пределах своих полномочий регламентирует взаимоотношения брокеров и дилеров, и их клиентов, применяет меры к нарушителям биржевой торговли.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22. Требования к внутренним документам брокеров и дилеров и ведению учета совершаемых биржевых сделок</w:t>
      </w:r>
    </w:p>
    <w:p w:rsidR="00000000" w:rsidRDefault="00B01EF5">
      <w:pPr>
        <w:ind w:firstLine="400"/>
        <w:jc w:val="both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 не допускающие их использования в интересах участников биржевой торговли, их предста</w:t>
      </w:r>
      <w:r>
        <w:rPr>
          <w:rStyle w:val="s0"/>
        </w:rPr>
        <w:t>вителей или третьих лиц.</w:t>
      </w:r>
    </w:p>
    <w:p w:rsidR="00000000" w:rsidRDefault="00B01EF5">
      <w:pPr>
        <w:ind w:firstLine="400"/>
        <w:jc w:val="both"/>
      </w:pPr>
      <w:r>
        <w:rPr>
          <w:rStyle w:val="s0"/>
        </w:rPr>
        <w:t>2. Брокеры и дилеры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23. Коммерческая тайна на товарной бирже</w:t>
      </w:r>
    </w:p>
    <w:p w:rsidR="00000000" w:rsidRDefault="00B01EF5">
      <w:pPr>
        <w:ind w:firstLine="400"/>
        <w:jc w:val="both"/>
      </w:pPr>
      <w:r>
        <w:rPr>
          <w:rStyle w:val="s0"/>
        </w:rPr>
        <w:t>1. Ком</w:t>
      </w:r>
      <w:r>
        <w:rPr>
          <w:rStyle w:val="s0"/>
        </w:rPr>
        <w:t>мерческая тайна включает:</w:t>
      </w:r>
    </w:p>
    <w:p w:rsidR="00000000" w:rsidRDefault="00B01EF5">
      <w:pPr>
        <w:ind w:firstLine="400"/>
        <w:jc w:val="both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B01EF5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B01EF5">
      <w:pPr>
        <w:ind w:firstLine="400"/>
        <w:jc w:val="both"/>
      </w:pPr>
      <w:r>
        <w:rPr>
          <w:rStyle w:val="s0"/>
        </w:rPr>
        <w:t>2. Брокеры и дилеры не вправе допускать действий (бездействия), которые могут повлечь нарушение естественного цен</w:t>
      </w:r>
      <w:r>
        <w:rPr>
          <w:rStyle w:val="s0"/>
        </w:rPr>
        <w:t>ообразования и дестабилизацию товарного рынка.</w:t>
      </w:r>
    </w:p>
    <w:p w:rsidR="00000000" w:rsidRDefault="00B01EF5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24. Представление свед</w:t>
      </w:r>
      <w:r>
        <w:rPr>
          <w:rStyle w:val="s1"/>
        </w:rPr>
        <w:t>ений о деятельности товарных бирж, составляющих коммерческую тайну</w:t>
      </w:r>
    </w:p>
    <w:p w:rsidR="00000000" w:rsidRDefault="00B01EF5">
      <w:pPr>
        <w:ind w:firstLine="400"/>
        <w:jc w:val="both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статьи.</w:t>
      </w:r>
    </w:p>
    <w:p w:rsidR="00000000" w:rsidRDefault="00B01EF5">
      <w:pPr>
        <w:ind w:firstLine="400"/>
        <w:jc w:val="both"/>
      </w:pPr>
      <w:r>
        <w:rPr>
          <w:rStyle w:val="s0"/>
        </w:rPr>
        <w:t>2. Сведения, составляющие ком</w:t>
      </w:r>
      <w:r>
        <w:rPr>
          <w:rStyle w:val="s0"/>
        </w:rPr>
        <w:t>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B01EF5">
      <w:pPr>
        <w:ind w:firstLine="400"/>
        <w:jc w:val="both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B01EF5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B01EF5">
      <w:pPr>
        <w:ind w:firstLine="400"/>
        <w:jc w:val="both"/>
      </w:pPr>
      <w:r>
        <w:rPr>
          <w:rStyle w:val="s0"/>
        </w:rPr>
        <w:t>2) судам: по находящимся в их производстве дел</w:t>
      </w:r>
      <w:r>
        <w:rPr>
          <w:rStyle w:val="s0"/>
        </w:rPr>
        <w:t>ам на основании определения, постановления;</w:t>
      </w:r>
    </w:p>
    <w:p w:rsidR="00000000" w:rsidRDefault="00B01EF5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B01EF5">
      <w:pPr>
        <w:ind w:firstLine="400"/>
        <w:jc w:val="both"/>
      </w:pPr>
      <w:r>
        <w:rPr>
          <w:rStyle w:val="s0"/>
        </w:rPr>
        <w:t>4) органам исполнительного производства: по находящимся в их производс</w:t>
      </w:r>
      <w:r>
        <w:rPr>
          <w:rStyle w:val="s0"/>
        </w:rPr>
        <w:t>тве делам исполнительного производства на основании постановления судебного исполнителя, заверенного печатью органа исполнительного производства и санкционированного прокурором;</w:t>
      </w:r>
    </w:p>
    <w:p w:rsidR="00000000" w:rsidRDefault="00B01EF5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B01EF5">
      <w:pPr>
        <w:jc w:val="both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6 в соответствии с </w:t>
      </w:r>
      <w:hyperlink r:id="rId86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8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88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89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</w:t>
      </w:r>
      <w:r>
        <w:rPr>
          <w:rStyle w:val="s0"/>
        </w:rPr>
        <w:t>ии (отмыванию) доходов, полученных незаконным путем, и финансированию терроризма».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jc w:val="center"/>
      </w:pPr>
      <w:bookmarkStart w:id="6" w:name="SUB250000"/>
      <w:bookmarkEnd w:id="6"/>
      <w:r>
        <w:rPr>
          <w:rStyle w:val="s1"/>
        </w:rPr>
        <w:t>Глава 6. Государственный контроль в сфере товарных бирж</w:t>
      </w:r>
    </w:p>
    <w:p w:rsidR="00000000" w:rsidRDefault="00B01EF5">
      <w:pPr>
        <w:jc w:val="center"/>
      </w:pPr>
      <w:r>
        <w:t> </w:t>
      </w:r>
    </w:p>
    <w:p w:rsidR="00000000" w:rsidRDefault="00B01EF5">
      <w:pPr>
        <w:jc w:val="both"/>
      </w:pPr>
      <w:r>
        <w:rPr>
          <w:rStyle w:val="s3"/>
        </w:rPr>
        <w:t xml:space="preserve">Статья 25 изложена в редакции </w:t>
      </w:r>
      <w:hyperlink r:id="rId91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9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Государственный контроль в сфере товарных бирж</w:t>
      </w:r>
    </w:p>
    <w:p w:rsidR="00000000" w:rsidRDefault="00B01EF5">
      <w:pPr>
        <w:ind w:firstLine="400"/>
        <w:jc w:val="both"/>
      </w:pPr>
      <w:r>
        <w:rPr>
          <w:rStyle w:val="s0"/>
        </w:rPr>
        <w:t>1. Государственный контроль в сфере товарных бирж осуществляетс</w:t>
      </w:r>
      <w:r>
        <w:rPr>
          <w:rStyle w:val="s0"/>
        </w:rPr>
        <w:t>я в форме проверки и иных формах.</w:t>
      </w:r>
    </w:p>
    <w:p w:rsidR="00000000" w:rsidRDefault="00B01E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" w:anchor="sub_id=7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</w:t>
      </w:r>
      <w:r>
        <w:rPr>
          <w:rStyle w:val="s0"/>
        </w:rPr>
        <w:t>ударственного контроля осуществляются в соответствии с настоящим Законом.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96" w:anchor="sub_id=26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27. Решение уполномоченного органа по результатам проверки деятельности товарной биржи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По результатам рассмотрения справки об итогах проверки деятельности товарной биржи </w:t>
      </w:r>
      <w:r>
        <w:rPr>
          <w:rStyle w:val="s0"/>
        </w:rPr>
        <w:t>уполномоченный орган:</w:t>
      </w:r>
    </w:p>
    <w:p w:rsidR="00000000" w:rsidRDefault="00B01EF5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B01EF5">
      <w:pPr>
        <w:ind w:firstLine="400"/>
        <w:jc w:val="both"/>
      </w:pPr>
      <w:r>
        <w:rPr>
          <w:rStyle w:val="s0"/>
        </w:rPr>
        <w:t>2) возбуждает дело об административном правонарушении;</w:t>
      </w:r>
    </w:p>
    <w:p w:rsidR="00000000" w:rsidRDefault="00B01EF5">
      <w:pPr>
        <w:ind w:firstLine="400"/>
        <w:jc w:val="both"/>
      </w:pPr>
      <w:r>
        <w:rPr>
          <w:rStyle w:val="s0"/>
        </w:rPr>
        <w:t>3) выносит предписание товарной бирже об устранении выявленных фактов наруш</w:t>
      </w:r>
      <w:r>
        <w:rPr>
          <w:rStyle w:val="s0"/>
        </w:rPr>
        <w:t>ения законодательства Республики Казахстан о товарных биржах;</w:t>
      </w:r>
    </w:p>
    <w:p w:rsidR="00000000" w:rsidRDefault="00B01EF5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рассмотрения вопроса о возбуждении уголовного дела;</w:t>
      </w:r>
    </w:p>
    <w:p w:rsidR="00000000" w:rsidRDefault="00B01EF5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28. Предписания уполномоченного органа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Предписания уполномоченного органа исполняются товарными биржами в срок, предусмотренный предписаниями, но </w:t>
      </w:r>
      <w:r>
        <w:rPr>
          <w:rStyle w:val="s0"/>
        </w:rPr>
        <w:t>не позднее тридцати календарных дней со дня их получения.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jc w:val="center"/>
      </w:pPr>
      <w:bookmarkStart w:id="7" w:name="SUB290000"/>
      <w:bookmarkEnd w:id="7"/>
      <w:r>
        <w:rPr>
          <w:rStyle w:val="s1"/>
        </w:rPr>
        <w:t>Глава 7. Заключительные положения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B01EF5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товарных биржах влечет ответственность в соответствии с законами Республики Казахстан.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 30. Переходные положения</w:t>
      </w:r>
    </w:p>
    <w:p w:rsidR="00000000" w:rsidRDefault="00B01EF5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</w:t>
      </w:r>
      <w:r>
        <w:rPr>
          <w:rStyle w:val="s0"/>
        </w:rPr>
        <w:t xml:space="preserve"> до 1 января 2010 года привести свою деятельность в соответствие с настоящим Законом.</w:t>
      </w:r>
    </w:p>
    <w:p w:rsidR="00000000" w:rsidRDefault="00B01EF5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требования о ликвидации юридического лица.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31. Порядок введения в действие настоящего Закона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9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B01EF5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9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Республики Казахстан, 1995 г., № 3-4, ст. 26; Ведомости Парламента Республики Казахстан, 1997 </w:t>
      </w:r>
      <w:r>
        <w:rPr>
          <w:rStyle w:val="s0"/>
        </w:rPr>
        <w:t>г., № 11, ст. 143; 2003 г., № 15, ст. 139; 2004 г., № 23, ст. 142).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p w:rsidR="00000000" w:rsidRDefault="00B01EF5">
      <w:r>
        <w:t> </w:t>
      </w:r>
    </w:p>
    <w:p w:rsidR="00000000" w:rsidRDefault="00B01EF5">
      <w:pPr>
        <w:ind w:firstLine="567"/>
      </w:pPr>
      <w:r>
        <w:rPr>
          <w:b/>
          <w:bCs/>
        </w:rPr>
        <w:t xml:space="preserve">Президент </w:t>
      </w:r>
    </w:p>
    <w:p w:rsidR="00000000" w:rsidRDefault="00B01EF5">
      <w:r>
        <w:rPr>
          <w:b/>
          <w:bCs/>
        </w:rPr>
        <w:t xml:space="preserve">Республики Казахстан </w:t>
      </w:r>
    </w:p>
    <w:p w:rsidR="00000000" w:rsidRDefault="00B01EF5">
      <w:pPr>
        <w:ind w:firstLine="567"/>
      </w:pPr>
      <w:r>
        <w:t> </w:t>
      </w:r>
    </w:p>
    <w:p w:rsidR="00000000" w:rsidRDefault="00B01EF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01EF5">
      <w:pPr>
        <w:ind w:firstLine="400"/>
        <w:jc w:val="both"/>
      </w:pPr>
      <w:r>
        <w:rPr>
          <w:rStyle w:val="s00"/>
        </w:rPr>
        <w:t> </w:t>
      </w:r>
    </w:p>
    <w:p w:rsidR="00000000" w:rsidRDefault="00B01EF5">
      <w:pPr>
        <w:ind w:firstLine="400"/>
        <w:jc w:val="both"/>
      </w:pPr>
      <w:r>
        <w:rPr>
          <w:rStyle w:val="s00"/>
        </w:rPr>
        <w:t> </w:t>
      </w:r>
    </w:p>
    <w:p w:rsidR="00000000" w:rsidRDefault="00B01EF5">
      <w:r>
        <w:rPr>
          <w:rStyle w:val="s0"/>
        </w:rPr>
        <w:t>Астана, Акорда, 4 мая 2009 года</w:t>
      </w:r>
    </w:p>
    <w:p w:rsidR="00000000" w:rsidRDefault="00B01EF5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B01EF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EF5" w:rsidRDefault="00B01EF5" w:rsidP="00B01EF5">
      <w:r>
        <w:separator/>
      </w:r>
    </w:p>
  </w:endnote>
  <w:endnote w:type="continuationSeparator" w:id="0">
    <w:p w:rsidR="00B01EF5" w:rsidRDefault="00B01EF5" w:rsidP="00B01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F5" w:rsidRDefault="00B01E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F5" w:rsidRDefault="00B01E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F5" w:rsidRDefault="00B01E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EF5" w:rsidRDefault="00B01EF5" w:rsidP="00B01EF5">
      <w:r>
        <w:separator/>
      </w:r>
    </w:p>
  </w:footnote>
  <w:footnote w:type="continuationSeparator" w:id="0">
    <w:p w:rsidR="00B01EF5" w:rsidRDefault="00B01EF5" w:rsidP="00B01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F5" w:rsidRDefault="00B01E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F5" w:rsidRDefault="00B01EF5" w:rsidP="00B01E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EF5" w:rsidRPr="00B01EF5" w:rsidRDefault="00B01EF5" w:rsidP="00B01E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04.05.2009 № 155-IV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F5" w:rsidRDefault="00B01E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EF5"/>
    <w:rsid w:val="00B01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1E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1E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1E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1E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1E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1E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1E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1E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30569" TargetMode="External"/><Relationship Id="rId21" Type="http://schemas.openxmlformats.org/officeDocument/2006/relationships/hyperlink" Target="http://online.zakon.kz/Document/?doc_id=31230569" TargetMode="External"/><Relationship Id="rId42" Type="http://schemas.openxmlformats.org/officeDocument/2006/relationships/hyperlink" Target="http://online.zakon.kz/Document/?doc_id=31025539" TargetMode="External"/><Relationship Id="rId47" Type="http://schemas.openxmlformats.org/officeDocument/2006/relationships/hyperlink" Target="http://online.zakon.kz/Document/?doc_id=30606058" TargetMode="External"/><Relationship Id="rId63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30526978" TargetMode="External"/><Relationship Id="rId84" Type="http://schemas.openxmlformats.org/officeDocument/2006/relationships/hyperlink" Target="http://online.zakon.kz/Document/?doc_id=31230569" TargetMode="External"/><Relationship Id="rId89" Type="http://schemas.openxmlformats.org/officeDocument/2006/relationships/hyperlink" Target="http://online.zakon.kz/Document/?doc_id=31213218" TargetMode="External"/><Relationship Id="rId16" Type="http://schemas.openxmlformats.org/officeDocument/2006/relationships/hyperlink" Target="http://online.zakon.kz/Document/?doc_id=31231701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31230569" TargetMode="External"/><Relationship Id="rId32" Type="http://schemas.openxmlformats.org/officeDocument/2006/relationships/hyperlink" Target="http://online.zakon.kz/Document/?doc_id=31034833" TargetMode="External"/><Relationship Id="rId37" Type="http://schemas.openxmlformats.org/officeDocument/2006/relationships/hyperlink" Target="http://online.zakon.kz/Document/?doc_id=30967928" TargetMode="External"/><Relationship Id="rId53" Type="http://schemas.openxmlformats.org/officeDocument/2006/relationships/hyperlink" Target="http://online.zakon.kz/Document/?doc_id=30992144" TargetMode="External"/><Relationship Id="rId58" Type="http://schemas.openxmlformats.org/officeDocument/2006/relationships/hyperlink" Target="http://online.zakon.kz/Document/?doc_id=31025535" TargetMode="External"/><Relationship Id="rId74" Type="http://schemas.openxmlformats.org/officeDocument/2006/relationships/hyperlink" Target="http://online.zakon.kz/Document/?doc_id=31230569" TargetMode="External"/><Relationship Id="rId79" Type="http://schemas.openxmlformats.org/officeDocument/2006/relationships/hyperlink" Target="http://online.zakon.kz/Document/?doc_id=31230569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66908" TargetMode="External"/><Relationship Id="rId95" Type="http://schemas.openxmlformats.org/officeDocument/2006/relationships/hyperlink" Target="http://online.zakon.kz/Document/?doc_id=30914758" TargetMode="External"/><Relationship Id="rId22" Type="http://schemas.openxmlformats.org/officeDocument/2006/relationships/hyperlink" Target="http://online.zakon.kz/Document/?doc_id=31230569" TargetMode="External"/><Relationship Id="rId27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0914768" TargetMode="External"/><Relationship Id="rId64" Type="http://schemas.openxmlformats.org/officeDocument/2006/relationships/hyperlink" Target="http://online.zakon.kz/Document/?doc_id=1039594" TargetMode="External"/><Relationship Id="rId69" Type="http://schemas.openxmlformats.org/officeDocument/2006/relationships/hyperlink" Target="http://online.zakon.kz/Document/?doc_id=31230569" TargetMode="External"/><Relationship Id="rId80" Type="http://schemas.openxmlformats.org/officeDocument/2006/relationships/hyperlink" Target="http://online.zakon.kz/Document/?doc_id=30526978" TargetMode="External"/><Relationship Id="rId85" Type="http://schemas.openxmlformats.org/officeDocument/2006/relationships/hyperlink" Target="http://online.zakon.kz/Document/?doc_id=1006061" TargetMode="External"/><Relationship Id="rId12" Type="http://schemas.openxmlformats.org/officeDocument/2006/relationships/hyperlink" Target="http://online.zakon.kz/Document/?doc_id=31230569" TargetMode="External"/><Relationship Id="rId17" Type="http://schemas.openxmlformats.org/officeDocument/2006/relationships/hyperlink" Target="http://online.zakon.kz/Document/?doc_id=31230569" TargetMode="External"/><Relationship Id="rId33" Type="http://schemas.openxmlformats.org/officeDocument/2006/relationships/hyperlink" Target="http://online.zakon.kz/Document/?doc_id=31113634" TargetMode="External"/><Relationship Id="rId38" Type="http://schemas.openxmlformats.org/officeDocument/2006/relationships/hyperlink" Target="http://online.zakon.kz/Document/?doc_id=31230569" TargetMode="External"/><Relationship Id="rId59" Type="http://schemas.openxmlformats.org/officeDocument/2006/relationships/hyperlink" Target="http://online.zakon.kz/Document/?doc_id=31025539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31231701" TargetMode="External"/><Relationship Id="rId41" Type="http://schemas.openxmlformats.org/officeDocument/2006/relationships/hyperlink" Target="http://online.zakon.kz/Document/?doc_id=31025535" TargetMode="External"/><Relationship Id="rId54" Type="http://schemas.openxmlformats.org/officeDocument/2006/relationships/hyperlink" Target="http://online.zakon.kz/Document/?doc_id=30914758" TargetMode="External"/><Relationship Id="rId62" Type="http://schemas.openxmlformats.org/officeDocument/2006/relationships/hyperlink" Target="http://online.zakon.kz/Document/?doc_id=30087221" TargetMode="External"/><Relationship Id="rId70" Type="http://schemas.openxmlformats.org/officeDocument/2006/relationships/hyperlink" Target="http://online.zakon.kz/Document/?doc_id=31231701" TargetMode="External"/><Relationship Id="rId75" Type="http://schemas.openxmlformats.org/officeDocument/2006/relationships/hyperlink" Target="http://online.zakon.kz/Document/?doc_id=31230569" TargetMode="External"/><Relationship Id="rId83" Type="http://schemas.openxmlformats.org/officeDocument/2006/relationships/hyperlink" Target="http://online.zakon.kz/Document/?doc_id=31230569" TargetMode="External"/><Relationship Id="rId88" Type="http://schemas.openxmlformats.org/officeDocument/2006/relationships/hyperlink" Target="http://online.zakon.kz/Document/?doc_id=31212928" TargetMode="External"/><Relationship Id="rId91" Type="http://schemas.openxmlformats.org/officeDocument/2006/relationships/hyperlink" Target="http://online.zakon.kz/Document/?doc_id=30448496" TargetMode="External"/><Relationship Id="rId96" Type="http://schemas.openxmlformats.org/officeDocument/2006/relationships/hyperlink" Target="http://online.zakon.kz/Document/?doc_id=304484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30569" TargetMode="External"/><Relationship Id="rId23" Type="http://schemas.openxmlformats.org/officeDocument/2006/relationships/hyperlink" Target="http://online.zakon.kz/Document/?doc_id=31230569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0519730" TargetMode="External"/><Relationship Id="rId49" Type="http://schemas.openxmlformats.org/officeDocument/2006/relationships/hyperlink" Target="http://online.zakon.kz/Document/?doc_id=30916221" TargetMode="External"/><Relationship Id="rId57" Type="http://schemas.openxmlformats.org/officeDocument/2006/relationships/hyperlink" Target="http://online.zakon.kz/Document/?doc_id=30449060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1034509" TargetMode="External"/><Relationship Id="rId44" Type="http://schemas.openxmlformats.org/officeDocument/2006/relationships/hyperlink" Target="http://online.zakon.kz/Document/?doc_id=1051875" TargetMode="External"/><Relationship Id="rId52" Type="http://schemas.openxmlformats.org/officeDocument/2006/relationships/hyperlink" Target="http://online.zakon.kz/Document/?doc_id=30995799" TargetMode="External"/><Relationship Id="rId60" Type="http://schemas.openxmlformats.org/officeDocument/2006/relationships/hyperlink" Target="http://online.zakon.kz/Document/?doc_id=31230569" TargetMode="External"/><Relationship Id="rId65" Type="http://schemas.openxmlformats.org/officeDocument/2006/relationships/hyperlink" Target="http://online.zakon.kz/Document/?doc_id=30207745" TargetMode="External"/><Relationship Id="rId73" Type="http://schemas.openxmlformats.org/officeDocument/2006/relationships/hyperlink" Target="http://online.zakon.kz/Document/?doc_id=31231701" TargetMode="External"/><Relationship Id="rId78" Type="http://schemas.openxmlformats.org/officeDocument/2006/relationships/hyperlink" Target="http://online.zakon.kz/Document/?doc_id=31231701" TargetMode="External"/><Relationship Id="rId81" Type="http://schemas.openxmlformats.org/officeDocument/2006/relationships/hyperlink" Target="http://online.zakon.kz/Document/?doc_id=31230569" TargetMode="External"/><Relationship Id="rId86" Type="http://schemas.openxmlformats.org/officeDocument/2006/relationships/hyperlink" Target="http://online.zakon.kz/Document/?doc_id=30467054" TargetMode="External"/><Relationship Id="rId94" Type="http://schemas.openxmlformats.org/officeDocument/2006/relationships/hyperlink" Target="http://online.zakon.kz/Document/?doc_id=30916221" TargetMode="External"/><Relationship Id="rId99" Type="http://schemas.openxmlformats.org/officeDocument/2006/relationships/hyperlink" Target="http://online.zakon.kz/Document/?doc_id=1003570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1701" TargetMode="External"/><Relationship Id="rId13" Type="http://schemas.openxmlformats.org/officeDocument/2006/relationships/hyperlink" Target="http://online.zakon.kz/Document/?doc_id=31230569" TargetMode="External"/><Relationship Id="rId18" Type="http://schemas.openxmlformats.org/officeDocument/2006/relationships/hyperlink" Target="http://online.zakon.kz/Document/?doc_id=31231701" TargetMode="External"/><Relationship Id="rId39" Type="http://schemas.openxmlformats.org/officeDocument/2006/relationships/hyperlink" Target="http://online.zakon.kz/Document/?doc_id=31314586" TargetMode="External"/><Relationship Id="rId34" Type="http://schemas.openxmlformats.org/officeDocument/2006/relationships/hyperlink" Target="http://online.zakon.kz/Document/?doc_id=31230569" TargetMode="External"/><Relationship Id="rId50" Type="http://schemas.openxmlformats.org/officeDocument/2006/relationships/hyperlink" Target="http://online.zakon.kz/Document/?doc_id=31230569" TargetMode="External"/><Relationship Id="rId55" Type="http://schemas.openxmlformats.org/officeDocument/2006/relationships/hyperlink" Target="http://online.zakon.kz/Document/?doc_id=31230569" TargetMode="External"/><Relationship Id="rId76" Type="http://schemas.openxmlformats.org/officeDocument/2006/relationships/hyperlink" Target="http://online.zakon.kz/Document/?doc_id=31231701" TargetMode="External"/><Relationship Id="rId97" Type="http://schemas.openxmlformats.org/officeDocument/2006/relationships/hyperlink" Target="http://online.zakon.kz/Document/?doc_id=30449060" TargetMode="External"/><Relationship Id="rId104" Type="http://schemas.openxmlformats.org/officeDocument/2006/relationships/header" Target="header3.xml"/><Relationship Id="rId7" Type="http://schemas.openxmlformats.org/officeDocument/2006/relationships/hyperlink" Target="http://online.zakon.kz/Document/?doc_id=30413565" TargetMode="External"/><Relationship Id="rId71" Type="http://schemas.openxmlformats.org/officeDocument/2006/relationships/hyperlink" Target="http://online.zakon.kz/Document/?doc_id=31230569" TargetMode="External"/><Relationship Id="rId92" Type="http://schemas.openxmlformats.org/officeDocument/2006/relationships/hyperlink" Target="http://online.zakon.kz/Document/?doc_id=3044906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507036" TargetMode="External"/><Relationship Id="rId24" Type="http://schemas.openxmlformats.org/officeDocument/2006/relationships/hyperlink" Target="http://online.zakon.kz/Document/?doc_id=31231701" TargetMode="External"/><Relationship Id="rId40" Type="http://schemas.openxmlformats.org/officeDocument/2006/relationships/hyperlink" Target="http://online.zakon.kz/Document/?doc_id=31314586" TargetMode="External"/><Relationship Id="rId45" Type="http://schemas.openxmlformats.org/officeDocument/2006/relationships/hyperlink" Target="http://online.zakon.kz/Document/?doc_id=30448496" TargetMode="External"/><Relationship Id="rId66" Type="http://schemas.openxmlformats.org/officeDocument/2006/relationships/hyperlink" Target="http://online.zakon.kz/Document/?doc_id=1039594" TargetMode="External"/><Relationship Id="rId87" Type="http://schemas.openxmlformats.org/officeDocument/2006/relationships/hyperlink" Target="http://online.zakon.kz/Document/?doc_id=30467070" TargetMode="External"/><Relationship Id="rId61" Type="http://schemas.openxmlformats.org/officeDocument/2006/relationships/hyperlink" Target="http://online.zakon.kz/Document/?doc_id=31230569" TargetMode="External"/><Relationship Id="rId82" Type="http://schemas.openxmlformats.org/officeDocument/2006/relationships/hyperlink" Target="http://online.zakon.kz/Document/?doc_id=31230569" TargetMode="External"/><Relationship Id="rId19" Type="http://schemas.openxmlformats.org/officeDocument/2006/relationships/hyperlink" Target="http://online.zakon.kz/Document/?doc_id=31230569" TargetMode="External"/><Relationship Id="rId14" Type="http://schemas.openxmlformats.org/officeDocument/2006/relationships/hyperlink" Target="http://online.zakon.kz/Document/?doc_id=31230569" TargetMode="External"/><Relationship Id="rId30" Type="http://schemas.openxmlformats.org/officeDocument/2006/relationships/hyperlink" Target="http://online.zakon.kz/Document/?doc_id=30526978" TargetMode="External"/><Relationship Id="rId35" Type="http://schemas.openxmlformats.org/officeDocument/2006/relationships/hyperlink" Target="http://online.zakon.kz/Document/?doc_id=31231701" TargetMode="External"/><Relationship Id="rId56" Type="http://schemas.openxmlformats.org/officeDocument/2006/relationships/hyperlink" Target="http://online.zakon.kz/Document/?doc_id=30448496" TargetMode="External"/><Relationship Id="rId77" Type="http://schemas.openxmlformats.org/officeDocument/2006/relationships/hyperlink" Target="http://online.zakon.kz/Document/?doc_id=31230569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31230569" TargetMode="External"/><Relationship Id="rId51" Type="http://schemas.openxmlformats.org/officeDocument/2006/relationships/hyperlink" Target="http://online.zakon.kz/Document/?doc_id=31231701" TargetMode="External"/><Relationship Id="rId72" Type="http://schemas.openxmlformats.org/officeDocument/2006/relationships/hyperlink" Target="http://online.zakon.kz/Document/?doc_id=31230569" TargetMode="External"/><Relationship Id="rId93" Type="http://schemas.openxmlformats.org/officeDocument/2006/relationships/hyperlink" Target="http://online.zakon.kz/Document/?doc_id=30914768" TargetMode="External"/><Relationship Id="rId98" Type="http://schemas.openxmlformats.org/officeDocument/2006/relationships/hyperlink" Target="http://online.zakon.kz/Document/?doc_id=3041356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0605555" TargetMode="External"/><Relationship Id="rId67" Type="http://schemas.openxmlformats.org/officeDocument/2006/relationships/hyperlink" Target="http://online.zakon.kz/Document/?doc_id=10524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4295</Words>
  <Characters>36203</Characters>
  <Application>Microsoft Office Word</Application>
  <DocSecurity>0</DocSecurity>
  <Lines>301</Lines>
  <Paragraphs>80</Paragraphs>
  <ScaleCrop>false</ScaleCrop>
  <Company/>
  <LinksUpToDate>false</LinksUpToDate>
  <CharactersWithSpaces>40418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04.05.2009 № 155-IV (©Paragraph 2023)</dc:title>
  <dc:subject/>
  <dc:creator>Сергей М</dc:creator>
  <cp:keywords/>
  <dc:description/>
  <cp:lastModifiedBy>Сергей М</cp:lastModifiedBy>
  <cp:revision>2</cp:revision>
  <dcterms:created xsi:type="dcterms:W3CDTF">2023-11-02T02:25:00Z</dcterms:created>
  <dcterms:modified xsi:type="dcterms:W3CDTF">2023-11-02T02:25:00Z</dcterms:modified>
</cp:coreProperties>
</file>