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563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5 июля 2012 года № 5073-VI «О благотворительной деятельности и благотворительных организациях» (с изменениями и дополнениями по состоянию на 03.09.2024 г.)</w:t>
      </w:r>
    </w:p>
    <w:p w:rsidR="00000000" w:rsidRDefault="00945636">
      <w:pPr>
        <w:pStyle w:val="pj"/>
      </w:pPr>
      <w:r>
        <w:rPr>
          <w:rStyle w:val="s0"/>
          <w:b/>
          <w:bCs/>
        </w:rPr>
        <w:t> </w:t>
      </w:r>
    </w:p>
    <w:p w:rsidR="00000000" w:rsidRDefault="00945636">
      <w:pPr>
        <w:pStyle w:val="pj"/>
      </w:pPr>
      <w:r>
        <w:rPr>
          <w:rStyle w:val="s0"/>
        </w:rPr>
        <w:t>Опубликован: «Официальный вестник Украины» от 12.02.2013 г. № 9, ст. 325</w:t>
      </w:r>
    </w:p>
    <w:p w:rsidR="00000000" w:rsidRDefault="00945636">
      <w:pPr>
        <w:pStyle w:val="pj"/>
      </w:pPr>
      <w:r>
        <w:rPr>
          <w:rStyle w:val="s0"/>
        </w:rPr>
        <w:t> </w:t>
      </w:r>
    </w:p>
    <w:p w:rsidR="00000000" w:rsidRDefault="00945636">
      <w:pPr>
        <w:pStyle w:val="pj"/>
      </w:pPr>
      <w:r>
        <w:rPr>
          <w:rStyle w:val="s0"/>
        </w:rPr>
        <w:t>Внесены изменения:</w:t>
      </w:r>
    </w:p>
    <w:p w:rsidR="00000000" w:rsidRDefault="00945636">
      <w:pPr>
        <w:pStyle w:val="pj"/>
      </w:pPr>
      <w:r>
        <w:rPr>
          <w:rStyle w:val="s0"/>
        </w:rPr>
        <w:t> </w:t>
      </w:r>
    </w:p>
    <w:p w:rsidR="00000000" w:rsidRDefault="00945636">
      <w:pPr>
        <w:pStyle w:val="pj"/>
      </w:pPr>
      <w:hyperlink r:id="rId7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08.04.14 г. № 1190-VII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45636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02.09.14 г. № 1663-VII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45636">
      <w:pPr>
        <w:pStyle w:val="pj"/>
      </w:pPr>
      <w:hyperlink r:id="rId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02.09.14 г. № 1668-VII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и распространяется на право</w:t>
      </w:r>
      <w:r>
        <w:rPr>
          <w:rStyle w:val="s0"/>
        </w:rPr>
        <w:t>отношения, возникшие с 21 ноября 2013 года);</w:t>
      </w:r>
    </w:p>
    <w:p w:rsidR="00000000" w:rsidRDefault="00945636">
      <w:pPr>
        <w:pStyle w:val="pj"/>
      </w:pPr>
      <w:hyperlink r:id="rId13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06.10.16 г. № 1664-VIII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45636">
      <w:pPr>
        <w:pStyle w:val="pj"/>
      </w:pPr>
      <w:hyperlink r:id="rId15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16.01.20 г. № 465-IX (см. </w:t>
      </w:r>
      <w:hyperlink r:id="rId16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</w:t>
      </w:r>
      <w:r>
        <w:rPr>
          <w:rStyle w:val="s0"/>
        </w:rPr>
        <w:t>упления в силу);</w:t>
      </w:r>
    </w:p>
    <w:p w:rsidR="00000000" w:rsidRDefault="00945636">
      <w:pPr>
        <w:pStyle w:val="pj"/>
      </w:pPr>
      <w:hyperlink r:id="rId17" w:anchor="sub_id=34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16.12.20 г. № 1089-IX (вступил в силу с 1 января 2022 года);</w:t>
      </w:r>
    </w:p>
    <w:p w:rsidR="00000000" w:rsidRDefault="00945636">
      <w:pPr>
        <w:pStyle w:val="pj"/>
      </w:pPr>
      <w:hyperlink r:id="rId1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02.06.21 г. № 1520-IX (см. </w:t>
      </w:r>
      <w:hyperlink r:id="rId19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45636">
      <w:pPr>
        <w:pStyle w:val="pj"/>
      </w:pPr>
      <w:hyperlink r:id="rId20" w:anchor="sub_id=1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16.12.21 г. № 1971-IX (вступил в силу со дня, следующего за днем его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45636">
      <w:pPr>
        <w:pStyle w:val="pj"/>
      </w:pPr>
      <w:hyperlink r:id="rId22" w:anchor="sub_id=9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</w:t>
      </w:r>
      <w:r>
        <w:rPr>
          <w:rStyle w:val="s0"/>
        </w:rPr>
        <w:t xml:space="preserve">ы от 03.03.22 г. № 2107-IX (вступил в силу со дня его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45636">
      <w:pPr>
        <w:pStyle w:val="pj"/>
      </w:pPr>
      <w:hyperlink r:id="rId24" w:anchor="sub_id=2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01.04.22 г. № 2173-IX</w:t>
      </w:r>
      <w:r>
        <w:rPr>
          <w:rStyle w:val="s0"/>
        </w:rPr>
        <w:t xml:space="preserve"> (вступил в силу со дня </w:t>
      </w:r>
      <w:hyperlink r:id="rId2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45636">
      <w:pPr>
        <w:pStyle w:val="pj"/>
      </w:pPr>
      <w:hyperlink r:id="rId2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16.11.22 г. № 2757-IX (вступил в силу со дня, следующего за днем ег</w:t>
      </w:r>
      <w:r>
        <w:rPr>
          <w:rStyle w:val="s0"/>
        </w:rPr>
        <w:t xml:space="preserve">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45636">
      <w:pPr>
        <w:pStyle w:val="pj"/>
      </w:pPr>
      <w:hyperlink r:id="rId28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14.07.23 г. № 3257-IX (см. </w:t>
      </w:r>
      <w:hyperlink r:id="rId2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945636">
      <w:pPr>
        <w:pStyle w:val="pj"/>
      </w:pPr>
      <w:hyperlink r:id="rId3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08.11.23 г. № 3448-IX (см. </w:t>
      </w:r>
      <w:hyperlink r:id="rId3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945636">
      <w:pPr>
        <w:pStyle w:val="pj"/>
      </w:pPr>
      <w:r>
        <w:rPr>
          <w:rStyle w:val="s0"/>
        </w:rPr>
        <w:t> </w:t>
      </w:r>
    </w:p>
    <w:p w:rsidR="00000000" w:rsidRDefault="00945636">
      <w:pPr>
        <w:pStyle w:val="pj"/>
      </w:pPr>
      <w:r>
        <w:t> </w:t>
      </w:r>
    </w:p>
    <w:p w:rsidR="00000000" w:rsidRDefault="00945636">
      <w:pPr>
        <w:pStyle w:val="pj"/>
      </w:pPr>
      <w:r>
        <w:t> </w:t>
      </w:r>
    </w:p>
    <w:p w:rsidR="00000000" w:rsidRDefault="00945636">
      <w:pPr>
        <w:pStyle w:val="pj"/>
      </w:pPr>
      <w:r>
        <w:t> </w:t>
      </w:r>
    </w:p>
    <w:p w:rsidR="00000000" w:rsidRDefault="00945636">
      <w:pPr>
        <w:pStyle w:val="pj"/>
      </w:pPr>
      <w:r>
        <w:t> </w:t>
      </w:r>
    </w:p>
    <w:p w:rsidR="00000000" w:rsidRDefault="00945636">
      <w:pPr>
        <w:pStyle w:val="pj"/>
      </w:pPr>
      <w:r>
        <w:rPr>
          <w:rStyle w:val="s0"/>
        </w:rPr>
        <w:t> </w:t>
      </w:r>
    </w:p>
    <w:p w:rsidR="00000000" w:rsidRDefault="00945636">
      <w:pPr>
        <w:pStyle w:val="pj"/>
      </w:pPr>
      <w:r>
        <w:rPr>
          <w:rStyle w:val="s0"/>
        </w:rPr>
        <w:t> </w:t>
      </w:r>
    </w:p>
    <w:p w:rsidR="00000000" w:rsidRDefault="00945636">
      <w:pPr>
        <w:pStyle w:val="pj"/>
      </w:pPr>
      <w:r>
        <w:rPr>
          <w:rStyle w:val="s0"/>
        </w:rPr>
        <w:t> </w:t>
      </w:r>
    </w:p>
    <w:p w:rsidR="00000000" w:rsidRDefault="00945636">
      <w:pPr>
        <w:pStyle w:val="pj"/>
      </w:pPr>
      <w:r>
        <w:rPr>
          <w:rStyle w:val="s0"/>
        </w:rPr>
        <w:t> </w:t>
      </w:r>
    </w:p>
    <w:sectPr w:rsidR="00000000">
      <w:headerReference w:type="even" r:id="rId32"/>
      <w:headerReference w:type="default" r:id="rId33"/>
      <w:footerReference w:type="even" r:id="rId34"/>
      <w:footerReference w:type="default" r:id="rId35"/>
      <w:headerReference w:type="first" r:id="rId36"/>
      <w:footerReference w:type="first" r:id="rId3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5636" w:rsidRDefault="00945636" w:rsidP="00945636">
      <w:r>
        <w:separator/>
      </w:r>
    </w:p>
  </w:endnote>
  <w:endnote w:type="continuationSeparator" w:id="0">
    <w:p w:rsidR="00945636" w:rsidRDefault="00945636" w:rsidP="009456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636" w:rsidRDefault="0094563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636" w:rsidRDefault="0094563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636" w:rsidRDefault="0094563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5636" w:rsidRDefault="00945636" w:rsidP="00945636">
      <w:r>
        <w:separator/>
      </w:r>
    </w:p>
  </w:footnote>
  <w:footnote w:type="continuationSeparator" w:id="0">
    <w:p w:rsidR="00945636" w:rsidRDefault="00945636" w:rsidP="009456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636" w:rsidRDefault="0094563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636" w:rsidRDefault="00945636" w:rsidP="009456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5636" w:rsidRPr="00945636" w:rsidRDefault="00945636" w:rsidP="0094563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5 июля 2012 года № 5073-VI «О благотворительной деятельности и благотворительных организациях» (с изменениями и дополнениями по состоянию на 03.09.2024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5636" w:rsidRDefault="0094563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5636"/>
    <w:rsid w:val="009456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56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563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56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563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4563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4563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4563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4563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9190133" TargetMode="External"/><Relationship Id="rId18" Type="http://schemas.openxmlformats.org/officeDocument/2006/relationships/hyperlink" Target="http://online.zakon.kz/Document/?doc_id=34060552" TargetMode="External"/><Relationship Id="rId26" Type="http://schemas.openxmlformats.org/officeDocument/2006/relationships/hyperlink" Target="http://online.zakon.kz/Document/?doc_id=37862595" TargetMode="External"/><Relationship Id="rId39" Type="http://schemas.openxmlformats.org/officeDocument/2006/relationships/theme" Target="theme/theme1.xml"/><Relationship Id="rId21" Type="http://schemas.openxmlformats.org/officeDocument/2006/relationships/hyperlink" Target="http://online.zakon.kz/Document/?doc_id=35302099" TargetMode="External"/><Relationship Id="rId34" Type="http://schemas.openxmlformats.org/officeDocument/2006/relationships/footer" Target="footer1.xml"/><Relationship Id="rId7" Type="http://schemas.openxmlformats.org/officeDocument/2006/relationships/hyperlink" Target="http://online.zakon.kz/Document/?doc_id=31536211" TargetMode="External"/><Relationship Id="rId12" Type="http://schemas.openxmlformats.org/officeDocument/2006/relationships/hyperlink" Target="http://online.zakon.kz/Document/?doc_id=31608681" TargetMode="External"/><Relationship Id="rId17" Type="http://schemas.openxmlformats.org/officeDocument/2006/relationships/hyperlink" Target="http://online.zakon.kz/Document/?doc_id=34548016" TargetMode="External"/><Relationship Id="rId25" Type="http://schemas.openxmlformats.org/officeDocument/2006/relationships/hyperlink" Target="http://online.zakon.kz/Document/?doc_id=39855969" TargetMode="External"/><Relationship Id="rId33" Type="http://schemas.openxmlformats.org/officeDocument/2006/relationships/header" Target="header2.xml"/><Relationship Id="rId38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5439106" TargetMode="External"/><Relationship Id="rId20" Type="http://schemas.openxmlformats.org/officeDocument/2006/relationships/hyperlink" Target="http://online.zakon.kz/Document/?doc_id=33731256" TargetMode="External"/><Relationship Id="rId29" Type="http://schemas.openxmlformats.org/officeDocument/2006/relationships/hyperlink" Target="http://online.zakon.kz/Document/?doc_id=3565774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08674" TargetMode="External"/><Relationship Id="rId24" Type="http://schemas.openxmlformats.org/officeDocument/2006/relationships/hyperlink" Target="http://online.zakon.kz/Document/?doc_id=37641832" TargetMode="External"/><Relationship Id="rId32" Type="http://schemas.openxmlformats.org/officeDocument/2006/relationships/header" Target="header1.xml"/><Relationship Id="rId37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439106" TargetMode="External"/><Relationship Id="rId23" Type="http://schemas.openxmlformats.org/officeDocument/2006/relationships/hyperlink" Target="http://online.zakon.kz/Document/?doc_id=32688785" TargetMode="External"/><Relationship Id="rId28" Type="http://schemas.openxmlformats.org/officeDocument/2006/relationships/hyperlink" Target="http://online.zakon.kz/Document/?doc_id=35657749" TargetMode="External"/><Relationship Id="rId36" Type="http://schemas.openxmlformats.org/officeDocument/2006/relationships/header" Target="header3.xml"/><Relationship Id="rId10" Type="http://schemas.openxmlformats.org/officeDocument/2006/relationships/hyperlink" Target="http://online.zakon.kz/Document/?doc_id=31608655" TargetMode="External"/><Relationship Id="rId19" Type="http://schemas.openxmlformats.org/officeDocument/2006/relationships/hyperlink" Target="http://online.zakon.kz/Document/?doc_id=34060552" TargetMode="External"/><Relationship Id="rId31" Type="http://schemas.openxmlformats.org/officeDocument/2006/relationships/hyperlink" Target="http://online.zakon.kz/Document/?doc_id=3955127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8649" TargetMode="External"/><Relationship Id="rId14" Type="http://schemas.openxmlformats.org/officeDocument/2006/relationships/hyperlink" Target="http://online.zakon.kz/Document/?doc_id=32719216" TargetMode="External"/><Relationship Id="rId22" Type="http://schemas.openxmlformats.org/officeDocument/2006/relationships/hyperlink" Target="http://online.zakon.kz/Document/?doc_id=35208717" TargetMode="External"/><Relationship Id="rId27" Type="http://schemas.openxmlformats.org/officeDocument/2006/relationships/hyperlink" Target="http://online.zakon.kz/Document/?doc_id=32852699" TargetMode="External"/><Relationship Id="rId30" Type="http://schemas.openxmlformats.org/officeDocument/2006/relationships/hyperlink" Target="http://online.zakon.kz/Document/?doc_id=39551275" TargetMode="External"/><Relationship Id="rId35" Type="http://schemas.openxmlformats.org/officeDocument/2006/relationships/footer" Target="footer2.xml"/><Relationship Id="rId8" Type="http://schemas.openxmlformats.org/officeDocument/2006/relationships/hyperlink" Target="http://online.zakon.kz/Document/?doc_id=31536213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239</Words>
  <Characters>3130</Characters>
  <Application>Microsoft Office Word</Application>
  <DocSecurity>0</DocSecurity>
  <Lines>26</Lines>
  <Paragraphs>6</Paragraphs>
  <ScaleCrop>false</ScaleCrop>
  <Company/>
  <LinksUpToDate>false</LinksUpToDate>
  <CharactersWithSpaces>3363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2024-12-31T05:59:00Z</dcterms:created>
  <dcterms:modified xsi:type="dcterms:W3CDTF">2024-12-31T05:59:00Z</dcterms:modified>
</cp:coreProperties>
</file>