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4D0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индустрии и новых технологий Республики Казахстан от 28 января 2013 года № 17 «О внесении изменения в приказ Министра индустрии и торговли Республики Казахстан от 12 ноября 2009 года № 312</w:t>
      </w:r>
      <w:r>
        <w:rPr>
          <w:rStyle w:val="s0"/>
          <w:b/>
          <w:bCs/>
        </w:rPr>
        <w:t xml:space="preserve"> «Об утверждении Правил установления принадлежности технических средств к средствам измерений» (утратил силу)</w:t>
      </w:r>
    </w:p>
    <w:p w:rsidR="00000000" w:rsidRDefault="00914D0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14D0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февраля 2013 года под № 8341</w:t>
      </w:r>
    </w:p>
    <w:p w:rsidR="00000000" w:rsidRDefault="00914D09">
      <w:r>
        <w:t> </w:t>
      </w:r>
    </w:p>
    <w:p w:rsidR="00000000" w:rsidRDefault="00914D09">
      <w:pPr>
        <w:ind w:firstLine="400"/>
        <w:jc w:val="both"/>
      </w:pPr>
      <w:r>
        <w:rPr>
          <w:rStyle w:val="s0"/>
        </w:rPr>
        <w:t>Опубликован: «Казахстанская правда» от 17 октября 2013 г. № 295 (27569)</w:t>
      </w:r>
    </w:p>
    <w:p w:rsidR="00000000" w:rsidRDefault="00914D09">
      <w:pPr>
        <w:ind w:firstLine="397"/>
        <w:jc w:val="both"/>
      </w:pPr>
      <w:r>
        <w:rPr>
          <w:rStyle w:val="s0"/>
        </w:rPr>
        <w:t> </w:t>
      </w:r>
    </w:p>
    <w:p w:rsidR="00000000" w:rsidRDefault="00914D0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23 декабря 2019 года № 143</w:t>
      </w:r>
    </w:p>
    <w:p w:rsidR="00000000" w:rsidRDefault="00914D09">
      <w:pPr>
        <w:ind w:firstLine="397"/>
        <w:jc w:val="both"/>
      </w:pPr>
      <w:r>
        <w:rPr>
          <w:rStyle w:val="s0"/>
        </w:rPr>
        <w:t> </w:t>
      </w:r>
    </w:p>
    <w:p w:rsidR="00000000" w:rsidRDefault="00914D0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4D09" w:rsidRDefault="00914D09" w:rsidP="00914D09">
      <w:r>
        <w:separator/>
      </w:r>
    </w:p>
  </w:endnote>
  <w:endnote w:type="continuationSeparator" w:id="0">
    <w:p w:rsidR="00914D09" w:rsidRDefault="00914D09" w:rsidP="00914D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09" w:rsidRDefault="00914D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09" w:rsidRDefault="00914D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09" w:rsidRDefault="00914D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4D09" w:rsidRDefault="00914D09" w:rsidP="00914D09">
      <w:r>
        <w:separator/>
      </w:r>
    </w:p>
  </w:footnote>
  <w:footnote w:type="continuationSeparator" w:id="0">
    <w:p w:rsidR="00914D09" w:rsidRDefault="00914D09" w:rsidP="00914D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09" w:rsidRDefault="00914D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09" w:rsidRDefault="00914D09" w:rsidP="00914D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4D09" w:rsidRPr="00914D09" w:rsidRDefault="00914D09" w:rsidP="00914D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индустрии и новых технологий Республики Казахстан от 28 января 2013 года № 17 «О внесении изменения в приказ Министра индустрии и торговли Республики Казахстан от 12 ноября 2009 года № 312 «Об утверждении Правил установления принадлежности технических средств к средствам измерений»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09" w:rsidRDefault="00914D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4D09"/>
    <w:rsid w:val="00914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4D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4D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4D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4D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4D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4D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4D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4D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1659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639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индустрии и новых технологий Республики Казахстан от 28 января 2013 года № 17 «О внесении изменения в приказ Министра индустрии и торговли Республики Казахстан от 12 ноября 2009 года № 312 «Об утверждении Правил установления принадлежности технических средств к средствам измерений»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2023-12-11T04:54:00Z</dcterms:created>
  <dcterms:modified xsi:type="dcterms:W3CDTF">2023-12-11T04:54:00Z</dcterms:modified>
</cp:coreProperties>
</file>