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0B2">
      <w:pPr>
        <w:pStyle w:val="pr"/>
      </w:pPr>
      <w:bookmarkStart w:id="0" w:name="_GoBack"/>
      <w:bookmarkEnd w:id="0"/>
      <w:r>
        <w:t>03.04.2013</w:t>
      </w:r>
    </w:p>
    <w:p w:rsidR="00000000" w:rsidRDefault="002000B2">
      <w:pPr>
        <w:pStyle w:val="pc"/>
      </w:pPr>
      <w:r>
        <w:rPr>
          <w:rStyle w:val="s1"/>
        </w:rPr>
        <w:t xml:space="preserve">Е. К. Ертысбаев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Послом Казахстана в Грузии</w:t>
      </w:r>
    </w:p>
    <w:p w:rsidR="00000000" w:rsidRDefault="002000B2">
      <w:pPr>
        <w:pStyle w:val="pj"/>
      </w:pPr>
      <w:r>
        <w:rPr>
          <w:rStyle w:val="s0"/>
        </w:rPr>
        <w:t> </w:t>
      </w:r>
    </w:p>
    <w:p w:rsidR="00000000" w:rsidRDefault="002000B2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314450"/>
            <wp:effectExtent l="0" t="0" r="0" b="0"/>
            <wp:wrapSquare wrapText="bothSides"/>
            <wp:docPr id="2" name="Рисунок 2" descr="http://192.168.0.105/api/DocumentObject/GetImageAsync?ImageId=406065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0659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Указом Главы государства </w:t>
      </w:r>
      <w:hyperlink r:id="rId8" w:history="1">
        <w:r>
          <w:rPr>
            <w:rStyle w:val="a4"/>
          </w:rPr>
          <w:t>Ертысбаев Ермухамет Кабидинович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назначен Чрезвычайным и Полномочным Послом Республики Казахстан в Грузии, сообщает Официальный сайт Президента РК.</w:t>
      </w:r>
    </w:p>
    <w:p w:rsidR="00000000" w:rsidRDefault="002000B2">
      <w:pPr>
        <w:pStyle w:val="pj"/>
      </w:pPr>
      <w:r>
        <w:rPr>
          <w:rStyle w:val="s0"/>
        </w:rPr>
        <w:t>Ертысбаев Ермухамет Кабидинович (родился 19 ноября 1956 года), государственный деятель Республики Казахстан, советник Президента Республики К</w:t>
      </w:r>
      <w:r>
        <w:rPr>
          <w:rStyle w:val="s0"/>
        </w:rPr>
        <w:t>азахстан по политическим вопросам, в 2006-2008 годах - министр культуры и информации Республики Казахстан, Доктор политических наук, профессор.</w:t>
      </w:r>
    </w:p>
    <w:p w:rsidR="00000000" w:rsidRDefault="002000B2">
      <w:pPr>
        <w:pStyle w:val="p"/>
      </w:pPr>
      <w:r>
        <w:t> </w:t>
      </w:r>
    </w:p>
    <w:p w:rsidR="00000000" w:rsidRDefault="002000B2">
      <w:pPr>
        <w:pStyle w:val="p"/>
      </w:pPr>
      <w:r>
        <w:rPr>
          <w:sz w:val="20"/>
          <w:szCs w:val="20"/>
        </w:rPr>
        <w:t> </w:t>
      </w:r>
    </w:p>
    <w:p w:rsidR="00000000" w:rsidRDefault="002000B2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</w:t>
        </w:r>
        <w:r>
          <w:rPr>
            <w:rStyle w:val="a4"/>
            <w:sz w:val="20"/>
            <w:szCs w:val="20"/>
          </w:rPr>
          <w:t>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0B2" w:rsidRDefault="002000B2" w:rsidP="002000B2">
      <w:r>
        <w:separator/>
      </w:r>
    </w:p>
  </w:endnote>
  <w:endnote w:type="continuationSeparator" w:id="0">
    <w:p w:rsidR="002000B2" w:rsidRDefault="002000B2" w:rsidP="00200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0B2" w:rsidRDefault="002000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0B2" w:rsidRDefault="002000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0B2" w:rsidRDefault="002000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0B2" w:rsidRDefault="002000B2" w:rsidP="002000B2">
      <w:r>
        <w:separator/>
      </w:r>
    </w:p>
  </w:footnote>
  <w:footnote w:type="continuationSeparator" w:id="0">
    <w:p w:rsidR="002000B2" w:rsidRDefault="002000B2" w:rsidP="002000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0B2" w:rsidRDefault="002000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0B2" w:rsidRDefault="002000B2" w:rsidP="002000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0B2" w:rsidRPr="002000B2" w:rsidRDefault="002000B2" w:rsidP="002000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Е. К. Ертысбаев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Послом Казахстана в Грузии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0B2" w:rsidRDefault="002000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0B2"/>
    <w:rsid w:val="00200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00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0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0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0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00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0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0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0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8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065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641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2025-06-30T14:22:00Z</dcterms:created>
  <dcterms:modified xsi:type="dcterms:W3CDTF">2025-06-30T14:22:00Z</dcterms:modified>
</cp:coreProperties>
</file>