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A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февраля 2013 года № 146 «Об утверждении Правил аккредитации в области энергосбережения и повышения энергоэффективности» (с изменениями от 10.07.2013 г.) (утратило силу)</w:t>
      </w:r>
    </w:p>
    <w:p w:rsidR="00000000" w:rsidRDefault="00A41AED">
      <w:r>
        <w:t> </w:t>
      </w:r>
    </w:p>
    <w:p w:rsidR="00000000" w:rsidRDefault="00A41AED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10 апреля 2013 г. № 125-126 (27399-27400); САПП Республики Казахстан, 2013 г., № 16, ст. 286</w:t>
      </w:r>
    </w:p>
    <w:p w:rsidR="00000000" w:rsidRDefault="00A41AED">
      <w:pPr>
        <w:ind w:firstLine="400"/>
        <w:jc w:val="both"/>
      </w:pPr>
      <w:r>
        <w:rPr>
          <w:rStyle w:val="s0"/>
        </w:rPr>
        <w:t> </w:t>
      </w:r>
    </w:p>
    <w:p w:rsidR="00000000" w:rsidRDefault="00A41AED">
      <w:pPr>
        <w:ind w:firstLine="426"/>
      </w:pPr>
      <w:r>
        <w:rPr>
          <w:rStyle w:val="s0"/>
        </w:rPr>
        <w:t>Внесены изменения:</w:t>
      </w:r>
    </w:p>
    <w:p w:rsidR="00000000" w:rsidRDefault="00A41AED">
      <w:pPr>
        <w:ind w:firstLine="426"/>
      </w:pPr>
      <w:r>
        <w:rPr>
          <w:rStyle w:val="s0"/>
        </w:rPr>
        <w:t> </w:t>
      </w:r>
    </w:p>
    <w:p w:rsidR="00000000" w:rsidRDefault="00A41AED">
      <w:pPr>
        <w:ind w:firstLine="426"/>
        <w:jc w:val="both"/>
      </w:pPr>
      <w:hyperlink r:id="rId7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10.07.13 г. № 706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41AED">
      <w:pPr>
        <w:ind w:firstLine="426"/>
      </w:pPr>
      <w:r>
        <w:t> </w:t>
      </w:r>
    </w:p>
    <w:p w:rsidR="00000000" w:rsidRDefault="00A41AE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июня 2015 года № 422</w:t>
      </w:r>
    </w:p>
    <w:p w:rsidR="00000000" w:rsidRDefault="00A41AED">
      <w:pPr>
        <w:ind w:firstLine="400"/>
        <w:jc w:val="both"/>
      </w:pPr>
      <w:r>
        <w:rPr>
          <w:rStyle w:val="s0"/>
        </w:rPr>
        <w:t> </w:t>
      </w:r>
    </w:p>
    <w:p w:rsidR="00000000" w:rsidRDefault="00A41AED">
      <w:pPr>
        <w:ind w:firstLine="426"/>
      </w:pPr>
      <w:r>
        <w:rPr>
          <w:rStyle w:val="s0"/>
        </w:rPr>
        <w:t>Предыдущие редакции:</w:t>
      </w:r>
    </w:p>
    <w:p w:rsidR="00000000" w:rsidRDefault="00A41AED">
      <w:pPr>
        <w:ind w:firstLine="426"/>
      </w:pPr>
      <w:r>
        <w:rPr>
          <w:rStyle w:val="s0"/>
        </w:rPr>
        <w:t> </w:t>
      </w:r>
    </w:p>
    <w:p w:rsidR="00000000" w:rsidRDefault="00A41AED">
      <w:pPr>
        <w:ind w:firstLine="426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10.07.13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AED" w:rsidRDefault="00A41AED" w:rsidP="00A41AED">
      <w:r>
        <w:separator/>
      </w:r>
    </w:p>
  </w:endnote>
  <w:endnote w:type="continuationSeparator" w:id="0">
    <w:p w:rsidR="00A41AED" w:rsidRDefault="00A41AED" w:rsidP="00A41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ED" w:rsidRDefault="00A41A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ED" w:rsidRDefault="00A41A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ED" w:rsidRDefault="00A41A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AED" w:rsidRDefault="00A41AED" w:rsidP="00A41AED">
      <w:r>
        <w:separator/>
      </w:r>
    </w:p>
  </w:footnote>
  <w:footnote w:type="continuationSeparator" w:id="0">
    <w:p w:rsidR="00A41AED" w:rsidRDefault="00A41AED" w:rsidP="00A41A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ED" w:rsidRDefault="00A41A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ED" w:rsidRDefault="00A41AED" w:rsidP="00A41A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AED" w:rsidRPr="00A41AED" w:rsidRDefault="00A41AED" w:rsidP="00A41A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18.02.2013 № 146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ED" w:rsidRDefault="00A41A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AED"/>
    <w:rsid w:val="00A41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1A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A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A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A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1A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A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A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A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80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84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186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469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894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2025-02-28T14:31:00Z</dcterms:created>
  <dcterms:modified xsi:type="dcterms:W3CDTF">2025-02-28T14:31:00Z</dcterms:modified>
</cp:coreProperties>
</file>