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27FF0">
      <w:pPr>
        <w:pStyle w:val="pr"/>
      </w:pPr>
      <w:bookmarkStart w:id="0" w:name="_GoBack"/>
      <w:bookmarkEnd w:id="0"/>
      <w:r>
        <w:t>15.04.2013</w:t>
      </w:r>
    </w:p>
    <w:p w:rsidR="00000000" w:rsidRDefault="00827FF0">
      <w:pPr>
        <w:pStyle w:val="pc"/>
      </w:pPr>
      <w:r>
        <w:rPr>
          <w:rStyle w:val="s1"/>
        </w:rPr>
        <w:t xml:space="preserve">Н. Рустемов </w:t>
      </w:r>
      <w:proofErr w:type="gramStart"/>
      <w:r>
        <w:rPr>
          <w:rStyle w:val="s1"/>
        </w:rPr>
        <w:t>назначен</w:t>
      </w:r>
      <w:proofErr w:type="gramEnd"/>
      <w:r>
        <w:rPr>
          <w:rStyle w:val="s1"/>
        </w:rPr>
        <w:t xml:space="preserve"> Послом РК в Венгрии</w:t>
      </w:r>
    </w:p>
    <w:p w:rsidR="00000000" w:rsidRDefault="00827FF0">
      <w:pPr>
        <w:pStyle w:val="p"/>
      </w:pPr>
      <w:r>
        <w:t> </w:t>
      </w:r>
    </w:p>
    <w:p w:rsidR="00000000" w:rsidRDefault="00827FF0">
      <w:pPr>
        <w:pStyle w:val="pj"/>
      </w:pPr>
      <w:r>
        <w:rPr>
          <w:noProof/>
        </w:rPr>
        <w:drawing>
          <wp:anchor distT="0" distB="0" distL="114300" distR="114300" simplePos="0" relativeHeight="251658240" behindDoc="0" locked="0" layoutInCell="1" allowOverlap="0">
            <wp:simplePos x="0" y="0"/>
            <wp:positionH relativeFrom="column">
              <wp:align>left</wp:align>
            </wp:positionH>
            <wp:positionV relativeFrom="line">
              <wp:posOffset>0</wp:posOffset>
            </wp:positionV>
            <wp:extent cx="1438275" cy="1914525"/>
            <wp:effectExtent l="0" t="0" r="9525" b="9525"/>
            <wp:wrapSquare wrapText="bothSides"/>
            <wp:docPr id="2" name="Рисунок 2" descr="http://192.168.0.105/api/DocumentObject/GetImageAsync?ImageId=4061106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://192.168.0.105/api/DocumentObject/GetImageAsync?ImageId=40611064"/>
                    <pic:cNvPicPr>
                      <a:picLocks noChangeAspect="1" noChangeArrowheads="1"/>
                    </pic:cNvPicPr>
                  </pic:nvPicPr>
                  <pic:blipFill>
                    <a:blip r:link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38275" cy="1914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Style w:val="s0"/>
          <w:b/>
          <w:bCs/>
        </w:rPr>
        <w:t>Указом Главы государства Рустемов Нурбах Турарович назначен Чрезвычайным и Полномочным Послом Республики Казахстан в Венгрии</w:t>
      </w:r>
      <w:r>
        <w:rPr>
          <w:rStyle w:val="s0"/>
        </w:rPr>
        <w:t>, передает пресс-служба Президента РК.</w:t>
      </w:r>
    </w:p>
    <w:p w:rsidR="00000000" w:rsidRDefault="00827FF0">
      <w:pPr>
        <w:pStyle w:val="pj"/>
      </w:pPr>
      <w:hyperlink r:id="rId8" w:history="1">
        <w:r>
          <w:rPr>
            <w:rStyle w:val="a4"/>
          </w:rPr>
          <w:t>Рустемов Нурбах Турарович</w:t>
        </w:r>
      </w:hyperlink>
      <w:r>
        <w:rPr>
          <w:rStyle w:val="s0"/>
        </w:rPr>
        <w:t xml:space="preserve"> </w:t>
      </w:r>
    </w:p>
    <w:p w:rsidR="00000000" w:rsidRDefault="00827FF0">
      <w:pPr>
        <w:pStyle w:val="pj"/>
      </w:pPr>
      <w:r>
        <w:rPr>
          <w:rStyle w:val="s0"/>
        </w:rPr>
        <w:t>Дата рождения: 31.01.1965</w:t>
      </w:r>
    </w:p>
    <w:p w:rsidR="00000000" w:rsidRDefault="00827FF0">
      <w:pPr>
        <w:pStyle w:val="pj"/>
      </w:pPr>
      <w:r>
        <w:rPr>
          <w:rStyle w:val="s0"/>
        </w:rPr>
        <w:t xml:space="preserve">Место рождения: КазССР; Чимкентская область; г. Туркестан </w:t>
      </w:r>
    </w:p>
    <w:p w:rsidR="00000000" w:rsidRDefault="00827FF0">
      <w:pPr>
        <w:pStyle w:val="pj"/>
      </w:pPr>
      <w:r>
        <w:rPr>
          <w:rStyle w:val="s0"/>
        </w:rPr>
        <w:t>Владение языками:</w:t>
      </w:r>
    </w:p>
    <w:p w:rsidR="00000000" w:rsidRDefault="00827FF0">
      <w:pPr>
        <w:pStyle w:val="pj"/>
      </w:pPr>
      <w:r>
        <w:rPr>
          <w:rStyle w:val="s0"/>
        </w:rPr>
        <w:t>· Казахский, русский, английский, турецкий</w:t>
      </w:r>
    </w:p>
    <w:p w:rsidR="00000000" w:rsidRDefault="00827FF0">
      <w:pPr>
        <w:pStyle w:val="pj"/>
      </w:pPr>
      <w:r>
        <w:rPr>
          <w:rStyle w:val="s0"/>
        </w:rPr>
        <w:t>Образование, специ</w:t>
      </w:r>
      <w:r>
        <w:rPr>
          <w:rStyle w:val="s0"/>
        </w:rPr>
        <w:t>альность (квалификация), лицензии:</w:t>
      </w:r>
    </w:p>
    <w:p w:rsidR="00000000" w:rsidRDefault="00827FF0">
      <w:pPr>
        <w:pStyle w:val="pj"/>
      </w:pPr>
      <w:r>
        <w:rPr>
          <w:rStyle w:val="s0"/>
        </w:rPr>
        <w:t>· Алматинский педагогический институт иностранных языков (1986),</w:t>
      </w:r>
    </w:p>
    <w:p w:rsidR="00000000" w:rsidRDefault="00827FF0">
      <w:pPr>
        <w:pStyle w:val="pj"/>
      </w:pPr>
      <w:r>
        <w:rPr>
          <w:rStyle w:val="s0"/>
        </w:rPr>
        <w:t>Преподаватель английского языка;</w:t>
      </w:r>
    </w:p>
    <w:p w:rsidR="00000000" w:rsidRDefault="00827FF0">
      <w:pPr>
        <w:pStyle w:val="pj"/>
      </w:pPr>
      <w:r>
        <w:rPr>
          <w:rStyle w:val="s0"/>
        </w:rPr>
        <w:t>· Высшая комсомольская школа при ЦК ВЛКСМ (1989);</w:t>
      </w:r>
    </w:p>
    <w:p w:rsidR="00000000" w:rsidRDefault="00827FF0">
      <w:pPr>
        <w:pStyle w:val="pj"/>
      </w:pPr>
      <w:r>
        <w:rPr>
          <w:rStyle w:val="s0"/>
        </w:rPr>
        <w:t>· Дипломатическая академия ЕНУ имени Л. Н. Гумилева,</w:t>
      </w:r>
    </w:p>
    <w:p w:rsidR="00000000" w:rsidRDefault="00827FF0">
      <w:pPr>
        <w:pStyle w:val="pj"/>
      </w:pPr>
      <w:r>
        <w:rPr>
          <w:rStyle w:val="s0"/>
        </w:rPr>
        <w:t>Специалист в области</w:t>
      </w:r>
      <w:r>
        <w:rPr>
          <w:rStyle w:val="s0"/>
        </w:rPr>
        <w:t xml:space="preserve"> международных отношений;</w:t>
      </w:r>
    </w:p>
    <w:p w:rsidR="00000000" w:rsidRDefault="00827FF0">
      <w:pPr>
        <w:pStyle w:val="pj"/>
      </w:pPr>
      <w:r>
        <w:rPr>
          <w:rStyle w:val="s0"/>
        </w:rPr>
        <w:t>· Казахстанско-Российский университет,</w:t>
      </w:r>
    </w:p>
    <w:p w:rsidR="00000000" w:rsidRDefault="00827FF0">
      <w:pPr>
        <w:pStyle w:val="pj"/>
      </w:pPr>
      <w:r>
        <w:rPr>
          <w:rStyle w:val="s0"/>
        </w:rPr>
        <w:t>Юрист</w:t>
      </w:r>
    </w:p>
    <w:p w:rsidR="00000000" w:rsidRDefault="00827FF0">
      <w:pPr>
        <w:pStyle w:val="pj"/>
      </w:pPr>
      <w:r>
        <w:rPr>
          <w:rStyle w:val="s0"/>
        </w:rPr>
        <w:t>Научные звания, степени, деятельность:</w:t>
      </w:r>
    </w:p>
    <w:p w:rsidR="00000000" w:rsidRDefault="00827FF0">
      <w:pPr>
        <w:pStyle w:val="pj"/>
      </w:pPr>
      <w:r>
        <w:rPr>
          <w:rStyle w:val="s0"/>
        </w:rPr>
        <w:t>· Кандидат экономических наук, тема диссертации: «Стратегическое планирование в социальной сфере народного хозяйства Республики Казахстан», (2002)</w:t>
      </w:r>
      <w:r>
        <w:rPr>
          <w:rStyle w:val="s0"/>
        </w:rPr>
        <w:t>;</w:t>
      </w:r>
    </w:p>
    <w:p w:rsidR="00000000" w:rsidRDefault="00827FF0">
      <w:pPr>
        <w:pStyle w:val="pj"/>
      </w:pPr>
      <w:r>
        <w:rPr>
          <w:rStyle w:val="s0"/>
        </w:rPr>
        <w:t>· Член-корреспондент Международной Академии психологии и менеджмента (г. Санкт-Петербург);</w:t>
      </w:r>
    </w:p>
    <w:p w:rsidR="00000000" w:rsidRDefault="00827FF0">
      <w:pPr>
        <w:pStyle w:val="pj"/>
      </w:pPr>
      <w:r>
        <w:rPr>
          <w:rStyle w:val="s0"/>
        </w:rPr>
        <w:t>· Почетный профессор Международного Казахско-Турецкого Университета им. Х.А. Яссауи (г. Туркестан)</w:t>
      </w:r>
    </w:p>
    <w:p w:rsidR="00000000" w:rsidRDefault="00827FF0">
      <w:pPr>
        <w:pStyle w:val="pj"/>
      </w:pPr>
      <w:r>
        <w:rPr>
          <w:rStyle w:val="s0"/>
        </w:rPr>
        <w:t>Трудовой стаж:</w:t>
      </w:r>
    </w:p>
    <w:p w:rsidR="00000000" w:rsidRDefault="00827FF0">
      <w:pPr>
        <w:pStyle w:val="pj"/>
      </w:pPr>
      <w:r>
        <w:rPr>
          <w:rStyle w:val="s0"/>
        </w:rPr>
        <w:t>· Учитель английского языка СШ № 1 города Туркест</w:t>
      </w:r>
      <w:r>
        <w:rPr>
          <w:rStyle w:val="s0"/>
        </w:rPr>
        <w:t>ана (1986-1987);</w:t>
      </w:r>
    </w:p>
    <w:p w:rsidR="00000000" w:rsidRDefault="00827FF0">
      <w:pPr>
        <w:pStyle w:val="pj"/>
      </w:pPr>
      <w:r>
        <w:rPr>
          <w:rStyle w:val="s0"/>
        </w:rPr>
        <w:t>· Секретарь Туркестанского горкома, ответственный организатор, заместитель заведующего отделом ЦК ЛКСМ Казахстана (12.1987-09.1990);</w:t>
      </w:r>
    </w:p>
    <w:p w:rsidR="00000000" w:rsidRDefault="00827FF0">
      <w:pPr>
        <w:pStyle w:val="pj"/>
      </w:pPr>
      <w:r>
        <w:rPr>
          <w:rStyle w:val="s0"/>
        </w:rPr>
        <w:t>· Эксперт АО «Казхинторг» (09.1990-09.1991);</w:t>
      </w:r>
    </w:p>
    <w:p w:rsidR="00000000" w:rsidRDefault="00827FF0">
      <w:pPr>
        <w:pStyle w:val="pj"/>
      </w:pPr>
      <w:r>
        <w:rPr>
          <w:rStyle w:val="s0"/>
        </w:rPr>
        <w:t>· Заведующий отделом Чимкентского обкома ЦК ЛКСМ Казахстана (</w:t>
      </w:r>
      <w:r>
        <w:rPr>
          <w:rStyle w:val="s0"/>
        </w:rPr>
        <w:t>09.1991-01.1992);</w:t>
      </w:r>
    </w:p>
    <w:p w:rsidR="00000000" w:rsidRDefault="00827FF0">
      <w:pPr>
        <w:pStyle w:val="pj"/>
      </w:pPr>
      <w:r>
        <w:rPr>
          <w:rStyle w:val="s0"/>
        </w:rPr>
        <w:t xml:space="preserve">· Секретарь, заведующий отделом, заместитель начальника, начальник управления Госпротокола Министерства иностранных дел Республики Казахстан (01.1992-10.1997); </w:t>
      </w:r>
    </w:p>
    <w:p w:rsidR="00000000" w:rsidRDefault="00827FF0">
      <w:pPr>
        <w:pStyle w:val="pj"/>
      </w:pPr>
      <w:r>
        <w:rPr>
          <w:rStyle w:val="s0"/>
        </w:rPr>
        <w:t xml:space="preserve">· Заведующий протокольно-организационным отделом Канцелярии Премьер-Министра </w:t>
      </w:r>
      <w:r>
        <w:rPr>
          <w:rStyle w:val="s0"/>
        </w:rPr>
        <w:t>Республики Казахстан (10.1997-10.1999);</w:t>
      </w:r>
    </w:p>
    <w:p w:rsidR="00000000" w:rsidRDefault="00827FF0">
      <w:pPr>
        <w:pStyle w:val="pj"/>
      </w:pPr>
      <w:r>
        <w:rPr>
          <w:rStyle w:val="s0"/>
        </w:rPr>
        <w:t>· Чрезвычайный и Полномочный Посол Республики Казахстан в Исламской Республике Иран (07.2009-09.2010);</w:t>
      </w:r>
    </w:p>
    <w:p w:rsidR="00000000" w:rsidRDefault="00827FF0">
      <w:pPr>
        <w:pStyle w:val="pj"/>
      </w:pPr>
      <w:r>
        <w:rPr>
          <w:rStyle w:val="s0"/>
        </w:rPr>
        <w:t>· Посол по особым поручениям Министерства иностранных дел Республики Казахстан (с 2010)</w:t>
      </w:r>
    </w:p>
    <w:p w:rsidR="00000000" w:rsidRDefault="00827FF0">
      <w:pPr>
        <w:pStyle w:val="pj"/>
      </w:pPr>
      <w:r>
        <w:rPr>
          <w:rStyle w:val="s0"/>
        </w:rPr>
        <w:t>Выборные должности, депутатство:</w:t>
      </w:r>
    </w:p>
    <w:p w:rsidR="00000000" w:rsidRDefault="00827FF0">
      <w:pPr>
        <w:pStyle w:val="pj"/>
      </w:pPr>
      <w:r>
        <w:rPr>
          <w:rStyle w:val="s0"/>
        </w:rPr>
        <w:t>· Кандидат в депутаты Верховного Совета Республики Казахстан 13-го созыва (1994);</w:t>
      </w:r>
    </w:p>
    <w:p w:rsidR="00000000" w:rsidRDefault="00827FF0">
      <w:pPr>
        <w:pStyle w:val="pj"/>
      </w:pPr>
      <w:r>
        <w:rPr>
          <w:rStyle w:val="s0"/>
        </w:rPr>
        <w:t>· Депутат Мажилиса Парламента Республики Казахстан второго созыва, секретарь комитета по международным делам, обороне и безопасности (1999-20</w:t>
      </w:r>
      <w:r>
        <w:rPr>
          <w:rStyle w:val="s0"/>
        </w:rPr>
        <w:t>04);</w:t>
      </w:r>
    </w:p>
    <w:p w:rsidR="00000000" w:rsidRDefault="00827FF0">
      <w:pPr>
        <w:pStyle w:val="pj"/>
      </w:pPr>
      <w:r>
        <w:rPr>
          <w:rStyle w:val="s0"/>
        </w:rPr>
        <w:t>· Депутат Мажилиса Парламента Республики Казахстан третьего созыва от избирательного округа № 66 Южно-Казахстанской области, член депутатской группы Парламента Республики Казахстан «Ауыл», член депутатской фракции общественного объединения «Аграрно-Ин</w:t>
      </w:r>
      <w:r>
        <w:rPr>
          <w:rStyle w:val="s0"/>
        </w:rPr>
        <w:t>дустриальный Союз Трудящихся (АИСТ)», член Комитета по аграрным вопросам (19.09.2004-20.06.2007);</w:t>
      </w:r>
    </w:p>
    <w:p w:rsidR="00000000" w:rsidRDefault="00827FF0">
      <w:pPr>
        <w:pStyle w:val="pj"/>
      </w:pPr>
      <w:r>
        <w:rPr>
          <w:rStyle w:val="s0"/>
        </w:rPr>
        <w:t xml:space="preserve">· Кандидат в депутаты Мажилиса Парламента Республики Казахстан IV созыва по партийному списку Народно-Демократической партии «Нур Отан» (12.07.2007), </w:t>
      </w:r>
    </w:p>
    <w:p w:rsidR="00000000" w:rsidRDefault="00827FF0">
      <w:pPr>
        <w:pStyle w:val="pj"/>
      </w:pPr>
      <w:r>
        <w:rPr>
          <w:rStyle w:val="s0"/>
        </w:rPr>
        <w:t>· Депут</w:t>
      </w:r>
      <w:r>
        <w:rPr>
          <w:rStyle w:val="s0"/>
        </w:rPr>
        <w:t xml:space="preserve">ат Мажилиса Парламента Республики Казахстан IV созыва (27.08.2007-08.2009), </w:t>
      </w:r>
    </w:p>
    <w:p w:rsidR="00000000" w:rsidRDefault="00827FF0">
      <w:pPr>
        <w:pStyle w:val="pj"/>
      </w:pPr>
      <w:r>
        <w:rPr>
          <w:rStyle w:val="s0"/>
        </w:rPr>
        <w:t>· Председатель Комитета по международным делам, обороне и безопасности (09.2007-25.08.2009)</w:t>
      </w:r>
    </w:p>
    <w:p w:rsidR="00000000" w:rsidRDefault="00827FF0">
      <w:pPr>
        <w:pStyle w:val="pj"/>
      </w:pPr>
      <w:r>
        <w:rPr>
          <w:rStyle w:val="s0"/>
        </w:rPr>
        <w:t xml:space="preserve">Партийная принадлежность: </w:t>
      </w:r>
    </w:p>
    <w:p w:rsidR="00000000" w:rsidRDefault="00827FF0">
      <w:pPr>
        <w:pStyle w:val="pj"/>
      </w:pPr>
      <w:r>
        <w:rPr>
          <w:rStyle w:val="s0"/>
        </w:rPr>
        <w:t>· Член Аграрной партии, до слияния с НДП «Нур Отан» (1999-20</w:t>
      </w:r>
      <w:r>
        <w:rPr>
          <w:rStyle w:val="s0"/>
        </w:rPr>
        <w:t>06);</w:t>
      </w:r>
    </w:p>
    <w:p w:rsidR="00000000" w:rsidRDefault="00827FF0">
      <w:pPr>
        <w:pStyle w:val="pj"/>
      </w:pPr>
      <w:r>
        <w:rPr>
          <w:rStyle w:val="s0"/>
        </w:rPr>
        <w:t>· Член Политсовета Народно-Демократической партии «Нур Отан»</w:t>
      </w:r>
    </w:p>
    <w:p w:rsidR="00000000" w:rsidRDefault="00827FF0">
      <w:pPr>
        <w:pStyle w:val="pj"/>
      </w:pPr>
      <w:r>
        <w:rPr>
          <w:rStyle w:val="s0"/>
        </w:rPr>
        <w:t>Государственные и международные награды, премии, почетные звания:</w:t>
      </w:r>
    </w:p>
    <w:p w:rsidR="00000000" w:rsidRDefault="00827FF0">
      <w:pPr>
        <w:pStyle w:val="pj"/>
      </w:pPr>
      <w:r>
        <w:rPr>
          <w:rStyle w:val="s0"/>
        </w:rPr>
        <w:t>· Орден «Курмет» (2005), «Содружество» (2009, МПА СНГ);</w:t>
      </w:r>
    </w:p>
    <w:p w:rsidR="00000000" w:rsidRDefault="00827FF0">
      <w:pPr>
        <w:pStyle w:val="pj"/>
      </w:pPr>
      <w:r>
        <w:rPr>
          <w:rStyle w:val="s0"/>
        </w:rPr>
        <w:t>· Юбилейные медали</w:t>
      </w:r>
    </w:p>
    <w:p w:rsidR="00000000" w:rsidRDefault="00827FF0">
      <w:pPr>
        <w:pStyle w:val="pj"/>
      </w:pPr>
      <w:r>
        <w:rPr>
          <w:rStyle w:val="s0"/>
        </w:rPr>
        <w:t>Научные, литературные труды, публикации:</w:t>
      </w:r>
    </w:p>
    <w:p w:rsidR="00000000" w:rsidRDefault="00827FF0">
      <w:pPr>
        <w:pStyle w:val="pj"/>
      </w:pPr>
      <w:r>
        <w:rPr>
          <w:rStyle w:val="s0"/>
        </w:rPr>
        <w:t>· Научные труды: «Стратегическое планирование социальной сферы народного хозяйства РК»;</w:t>
      </w:r>
    </w:p>
    <w:p w:rsidR="00000000" w:rsidRDefault="00827FF0">
      <w:pPr>
        <w:pStyle w:val="pj"/>
      </w:pPr>
      <w:r>
        <w:rPr>
          <w:rStyle w:val="s0"/>
        </w:rPr>
        <w:t>· Автор книг: «Стратегия развития социальной сферы Казахстана», «Прогнозирование социального развития Республики Казахстан», «Формирование стратегии развития социальной</w:t>
      </w:r>
      <w:r>
        <w:rPr>
          <w:rStyle w:val="s0"/>
        </w:rPr>
        <w:t xml:space="preserve"> инфраструктуры»</w:t>
      </w:r>
    </w:p>
    <w:p w:rsidR="00000000" w:rsidRDefault="00827FF0">
      <w:pPr>
        <w:pStyle w:val="p"/>
      </w:pPr>
      <w:r>
        <w:t> </w:t>
      </w:r>
    </w:p>
    <w:p w:rsidR="00000000" w:rsidRDefault="00827FF0">
      <w:pPr>
        <w:pStyle w:val="p"/>
      </w:pPr>
      <w:r>
        <w:rPr>
          <w:sz w:val="20"/>
          <w:szCs w:val="20"/>
        </w:rPr>
        <w:t> </w:t>
      </w:r>
    </w:p>
    <w:p w:rsidR="00000000" w:rsidRDefault="00827FF0">
      <w:pPr>
        <w:pStyle w:val="p"/>
      </w:pPr>
      <w:r>
        <w:rPr>
          <w:sz w:val="20"/>
          <w:szCs w:val="20"/>
        </w:rPr>
        <w:t>Источник: Сетевое, интернет-издание, ИА, портал ZAKON.KZ (</w:t>
      </w:r>
      <w:hyperlink r:id="rId9" w:history="1">
        <w:r>
          <w:rPr>
            <w:rStyle w:val="a4"/>
            <w:sz w:val="20"/>
            <w:szCs w:val="20"/>
          </w:rPr>
          <w:t>https://www.zakon.kz</w:t>
        </w:r>
      </w:hyperlink>
      <w:r>
        <w:rPr>
          <w:sz w:val="20"/>
          <w:szCs w:val="20"/>
        </w:rPr>
        <w:t>)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27FF0" w:rsidRDefault="00827FF0" w:rsidP="00827FF0">
      <w:r>
        <w:separator/>
      </w:r>
    </w:p>
  </w:endnote>
  <w:endnote w:type="continuationSeparator" w:id="0">
    <w:p w:rsidR="00827FF0" w:rsidRDefault="00827FF0" w:rsidP="00827FF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7FF0" w:rsidRDefault="00827FF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7FF0" w:rsidRDefault="00827FF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7FF0" w:rsidRDefault="00827FF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27FF0" w:rsidRDefault="00827FF0" w:rsidP="00827FF0">
      <w:r>
        <w:separator/>
      </w:r>
    </w:p>
  </w:footnote>
  <w:footnote w:type="continuationSeparator" w:id="0">
    <w:p w:rsidR="00827FF0" w:rsidRDefault="00827FF0" w:rsidP="00827FF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7FF0" w:rsidRDefault="00827FF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7FF0" w:rsidRDefault="00827FF0" w:rsidP="00827FF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27FF0" w:rsidRPr="00827FF0" w:rsidRDefault="00827FF0" w:rsidP="00827FF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 xml:space="preserve">Документ: Н. Рустемов </w:t>
    </w:r>
    <w:proofErr w:type="gramStart"/>
    <w:r>
      <w:rPr>
        <w:rFonts w:ascii="Arial" w:hAnsi="Arial" w:cs="Arial"/>
        <w:color w:val="808080"/>
        <w:sz w:val="20"/>
      </w:rPr>
      <w:t>назначен</w:t>
    </w:r>
    <w:proofErr w:type="gramEnd"/>
    <w:r>
      <w:rPr>
        <w:rFonts w:ascii="Arial" w:hAnsi="Arial" w:cs="Arial"/>
        <w:color w:val="808080"/>
        <w:sz w:val="20"/>
      </w:rPr>
      <w:t xml:space="preserve"> Послом РК в Венгрии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7FF0" w:rsidRDefault="00827FF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27FF0"/>
    <w:rsid w:val="00827F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27FF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27FF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27FF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27FF0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27FF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27FF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27FF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27FF0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04624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image" Target="http://192.168.0.105/api/DocumentObject/GetImageAsync?ImageId=40611064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s://www.zakon.kz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395</Words>
  <Characters>3256</Characters>
  <Application>Microsoft Office Word</Application>
  <DocSecurity>0</DocSecurity>
  <Lines>27</Lines>
  <Paragraphs>7</Paragraphs>
  <ScaleCrop>false</ScaleCrop>
  <Company/>
  <LinksUpToDate>false</LinksUpToDate>
  <CharactersWithSpaces>3644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2025-06-29T03:47:00Z</dcterms:created>
  <dcterms:modified xsi:type="dcterms:W3CDTF">2025-06-29T03:47:00Z</dcterms:modified>
</cp:coreProperties>
</file>