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20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92019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858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6679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392019">
            <w:pPr>
              <w:jc w:val="center"/>
            </w:pPr>
            <w:r>
              <w:rPr>
                <w:rStyle w:val="s1"/>
                <w:sz w:val="28"/>
                <w:szCs w:val="28"/>
              </w:rPr>
              <w:t>Байгаскин Кайырбек Кенжетаевич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92019"/>
        </w:tc>
        <w:tc>
          <w:tcPr>
            <w:tcW w:w="4875" w:type="pct"/>
            <w:vAlign w:val="center"/>
            <w:hideMark/>
          </w:tcPr>
          <w:p w:rsidR="00000000" w:rsidRDefault="00392019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9201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019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районного суда № 2 Осакаровского района Карагандинской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9201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019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03.04.1957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9201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019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Карагандинская область; Актогайский район; с. Актогай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9201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019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Байгаскина Балжан Каримжановна (1958 г.р.)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Гульжазира (1984 г.р.), сын -</w:t>
            </w:r>
            <w:r>
              <w:rPr>
                <w:rStyle w:val="s0"/>
              </w:rPr>
              <w:t xml:space="preserve"> Серикжан (1989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9201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019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019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(1983)</w:t>
            </w:r>
          </w:p>
          <w:p w:rsidR="00000000" w:rsidRDefault="00392019">
            <w:r>
              <w:rPr>
                <w:rStyle w:val="s0"/>
                <w:i/>
                <w:iCs/>
              </w:rPr>
              <w:t>Правоведение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Имеет 1-ый квалификационный класс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019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чабан совхоза имени «Актогайский» Актогайского района Карагандинской области (07.1974-1975);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Слесарь по ремонту автомашины марки «БелАЗ» автотранспортного цеха Коундарского рудника Балхашского горно-металлургического комбината Карага</w:t>
            </w:r>
            <w:r>
              <w:rPr>
                <w:rStyle w:val="s0"/>
              </w:rPr>
              <w:t>ндинской области (08.1977-11.1977);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 на должность помощника прокурора прокуратуры города Степногорска Целиноградской области (08.1983-05.1984);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Целиноградского прокурора по надзору за соблюдением законов в исправительно-трудовы</w:t>
            </w:r>
            <w:r>
              <w:rPr>
                <w:rStyle w:val="s0"/>
              </w:rPr>
              <w:t>х учреждениях (05.1984-05.1989);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следователь Агадырской районной прокуратуры Карагандинской области (05.1989-10.1989);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следователь прокуратуры города Балхаш (10.1989-05.1990);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прокурора по надзору за судом горо</w:t>
            </w:r>
            <w:r>
              <w:rPr>
                <w:rStyle w:val="s0"/>
              </w:rPr>
              <w:t>да Балхаш (05.1990-05.1992);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по административному и исполнительному производству Токырауынского районного суда Карагандинской области (05.1992-02.1993);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Токырауынского районного суда Карагандинской области (02.1993-02.1994);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Судья Токырауынского районного суда Карагандинской области (02.1993-02.1994);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суда города Приозерск Карагандинской области (02.1994-03.2002);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Абайского районного суда № 2 Карагандинской области (03.2002-07.2008);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Шетского районного суда Карагандинской области (07.2008-02.09.2013);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районного суда № 2 Осакаровского района Карагандинской области (02.09.2013, </w:t>
            </w:r>
            <w:hyperlink r:id="rId8" w:history="1">
              <w:r>
                <w:rPr>
                  <w:rStyle w:val="a6"/>
                </w:rPr>
                <w:t>09.10.2</w:t>
              </w:r>
              <w:r>
                <w:rPr>
                  <w:rStyle w:val="a6"/>
                </w:rPr>
                <w:t>018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6"/>
                </w:rPr>
                <w:t>08.07.2020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019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</w:t>
            </w:r>
            <w:r>
              <w:t>Қазақстан</w:t>
            </w:r>
            <w:r>
              <w:t xml:space="preserve"> Конституциясына 10 жыл» (2005);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Почетная грамота Комитета по судебному администрированию при Верховном Суде (2007, 2008)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019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39201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Служил в рядах Советской Армии (1975-1977) </w:t>
            </w:r>
          </w:p>
        </w:tc>
      </w:tr>
    </w:tbl>
    <w:p w:rsidR="00000000" w:rsidRDefault="00392019">
      <w:r>
        <w:t> </w:t>
      </w:r>
    </w:p>
    <w:p w:rsidR="00000000" w:rsidRDefault="00392019">
      <w:pPr>
        <w:ind w:firstLine="397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019" w:rsidRDefault="00392019" w:rsidP="00392019">
      <w:r>
        <w:separator/>
      </w:r>
    </w:p>
  </w:endnote>
  <w:endnote w:type="continuationSeparator" w:id="0">
    <w:p w:rsidR="00392019" w:rsidRDefault="00392019" w:rsidP="00392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019" w:rsidRDefault="0039201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019" w:rsidRDefault="0039201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019" w:rsidRDefault="0039201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019" w:rsidRDefault="00392019" w:rsidP="00392019">
      <w:r>
        <w:separator/>
      </w:r>
    </w:p>
  </w:footnote>
  <w:footnote w:type="continuationSeparator" w:id="0">
    <w:p w:rsidR="00392019" w:rsidRDefault="00392019" w:rsidP="003920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019" w:rsidRDefault="0039201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019" w:rsidRDefault="00392019" w:rsidP="0039201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2019" w:rsidRPr="00392019" w:rsidRDefault="00392019" w:rsidP="0039201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Байгаскин Кайырбек Кенжетаевич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019" w:rsidRDefault="0039201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2019"/>
    <w:rsid w:val="00392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39201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9201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9201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920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39201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9201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9201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920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022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329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388</Words>
  <Characters>2214</Characters>
  <Application>Microsoft Office Word</Application>
  <DocSecurity>0</DocSecurity>
  <Lines>18</Lines>
  <Paragraphs>5</Paragraphs>
  <ScaleCrop>false</ScaleCrop>
  <Company/>
  <LinksUpToDate>false</LinksUpToDate>
  <CharactersWithSpaces>2597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Байгаскин Кайырбек Кенжетаевич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2023-11-12T01:34:00Z</dcterms:created>
  <dcterms:modified xsi:type="dcterms:W3CDTF">2023-11-12T01:34:00Z</dcterms:modified>
</cp:coreProperties>
</file>