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1490">
      <w:pPr>
        <w:pStyle w:val="pj"/>
      </w:pPr>
      <w:bookmarkStart w:id="0" w:name="_GoBack"/>
      <w:bookmarkEnd w:id="0"/>
      <w:r>
        <w:rPr>
          <w:rStyle w:val="s0"/>
          <w:b/>
          <w:bCs/>
        </w:rPr>
        <w:t>Устав гарнизонной и караульной служб Вооруженных Сил, других войск и воинских формирований Республики Казахстан (утвержден Указом Президента Республики Казахстан от 5 июля 2007 года № 364) (с изменениями и дополнениями по состоянию на 05.09.2023 г.)</w:t>
      </w:r>
    </w:p>
    <w:p w:rsidR="00000000" w:rsidRDefault="001C1490">
      <w:pPr>
        <w:pStyle w:val="pj"/>
      </w:pPr>
      <w:r>
        <w:rPr>
          <w:rStyle w:val="s0"/>
        </w:rPr>
        <w:t> </w:t>
      </w:r>
    </w:p>
    <w:p w:rsidR="00000000" w:rsidRDefault="001C1490">
      <w:pPr>
        <w:pStyle w:val="pj"/>
      </w:pPr>
      <w:r>
        <w:rPr>
          <w:rStyle w:val="s0"/>
        </w:rPr>
        <w:t>Внесены изменения:</w:t>
      </w:r>
    </w:p>
    <w:p w:rsidR="00000000" w:rsidRDefault="001C1490">
      <w:pPr>
        <w:pStyle w:val="pj"/>
      </w:pPr>
      <w:r>
        <w:rPr>
          <w:rStyle w:val="s0"/>
        </w:rPr>
        <w:t> </w:t>
      </w:r>
    </w:p>
    <w:p w:rsidR="00000000" w:rsidRDefault="001C1490">
      <w:pPr>
        <w:pStyle w:val="pj"/>
      </w:pPr>
      <w:hyperlink r:id="rId7" w:anchor="sub_id=22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15.04.13 г. № 541;</w:t>
      </w:r>
    </w:p>
    <w:p w:rsidR="00000000" w:rsidRDefault="001C1490">
      <w:pPr>
        <w:pStyle w:val="pj"/>
      </w:pPr>
      <w:hyperlink r:id="rId8" w:anchor="sub_id=7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05.05.1</w:t>
      </w:r>
      <w:r>
        <w:rPr>
          <w:rStyle w:val="s0"/>
        </w:rPr>
        <w:t xml:space="preserve">5 г. № 18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C1490">
      <w:pPr>
        <w:pStyle w:val="pj"/>
      </w:pPr>
      <w:hyperlink r:id="rId1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</w:t>
      </w:r>
      <w:r>
        <w:rPr>
          <w:rStyle w:val="s0"/>
        </w:rPr>
        <w:t xml:space="preserve">езидента РК от 02.02.16 г. № 187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C1490">
      <w:pPr>
        <w:pStyle w:val="pj"/>
      </w:pPr>
      <w:hyperlink r:id="rId12" w:anchor="sub_id=3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13.06.19 г. № 13;</w:t>
      </w:r>
    </w:p>
    <w:p w:rsidR="00000000" w:rsidRDefault="001C1490">
      <w:pPr>
        <w:pStyle w:val="pj"/>
      </w:pPr>
      <w:hyperlink r:id="rId13" w:anchor="sub_id=1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12.11.22 г. № 1071 (</w:t>
      </w:r>
      <w:hyperlink r:id="rId14" w:anchor="sub_id=2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27 ноября 2022 г.);</w:t>
      </w:r>
    </w:p>
    <w:p w:rsidR="00000000" w:rsidRDefault="001C1490">
      <w:pPr>
        <w:pStyle w:val="pj"/>
      </w:pPr>
      <w:hyperlink r:id="rId15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23.08.23 г. № 306 (</w:t>
      </w:r>
      <w:hyperlink r:id="rId16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5 </w:t>
      </w:r>
      <w:r>
        <w:rPr>
          <w:rStyle w:val="s0"/>
        </w:rPr>
        <w:t>сентября 2023 г.).</w:t>
      </w:r>
    </w:p>
    <w:p w:rsidR="00000000" w:rsidRDefault="001C1490">
      <w:pPr>
        <w:pStyle w:val="pj"/>
      </w:pPr>
      <w:r>
        <w:rPr>
          <w:rStyle w:val="s0"/>
        </w:rPr>
        <w:t> </w:t>
      </w:r>
    </w:p>
    <w:p w:rsidR="00000000" w:rsidRDefault="001C1490">
      <w:pPr>
        <w:pStyle w:val="pj"/>
      </w:pPr>
      <w:r>
        <w:rPr>
          <w:rStyle w:val="s0"/>
        </w:rPr>
        <w:t>Предыдущие редакции:</w:t>
      </w:r>
    </w:p>
    <w:p w:rsidR="00000000" w:rsidRDefault="001C1490">
      <w:pPr>
        <w:pStyle w:val="pj"/>
      </w:pPr>
      <w:r>
        <w:rPr>
          <w:rStyle w:val="s0"/>
        </w:rPr>
        <w:t> </w:t>
      </w:r>
    </w:p>
    <w:p w:rsidR="00000000" w:rsidRDefault="001C1490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15.04.13 г.</w:t>
      </w:r>
    </w:p>
    <w:p w:rsidR="00000000" w:rsidRDefault="001C1490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</w:t>
      </w:r>
      <w:r>
        <w:rPr>
          <w:rStyle w:val="s0"/>
        </w:rPr>
        <w:t>ая до внесения изменений от 05.05.15 г.</w:t>
      </w:r>
    </w:p>
    <w:p w:rsidR="00000000" w:rsidRDefault="001C1490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02.02.16 г.</w:t>
      </w:r>
    </w:p>
    <w:p w:rsidR="00000000" w:rsidRDefault="001C1490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13.06.19 г.</w:t>
      </w:r>
    </w:p>
    <w:p w:rsidR="00000000" w:rsidRDefault="001C1490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12.11.22 г.</w:t>
      </w:r>
    </w:p>
    <w:p w:rsidR="00000000" w:rsidRDefault="001C1490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23.08.23 г.</w:t>
      </w:r>
    </w:p>
    <w:p w:rsidR="00000000" w:rsidRDefault="001C1490">
      <w:pPr>
        <w:pStyle w:val="pj"/>
      </w:pPr>
      <w:r>
        <w:t> </w:t>
      </w:r>
    </w:p>
    <w:p w:rsidR="00000000" w:rsidRDefault="001C1490">
      <w:pPr>
        <w:pStyle w:val="pj"/>
      </w:pPr>
      <w:r>
        <w:rPr>
          <w:rStyle w:val="s0"/>
        </w:rPr>
        <w:t> </w:t>
      </w:r>
    </w:p>
    <w:p w:rsidR="00000000" w:rsidRDefault="001C1490">
      <w:pPr>
        <w:pStyle w:val="pj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1490" w:rsidRDefault="001C1490" w:rsidP="001C1490">
      <w:r>
        <w:separator/>
      </w:r>
    </w:p>
  </w:endnote>
  <w:endnote w:type="continuationSeparator" w:id="0">
    <w:p w:rsidR="001C1490" w:rsidRDefault="001C1490" w:rsidP="001C14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490" w:rsidRDefault="001C149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490" w:rsidRDefault="001C149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490" w:rsidRDefault="001C149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1490" w:rsidRDefault="001C1490" w:rsidP="001C1490">
      <w:r>
        <w:separator/>
      </w:r>
    </w:p>
  </w:footnote>
  <w:footnote w:type="continuationSeparator" w:id="0">
    <w:p w:rsidR="001C1490" w:rsidRDefault="001C1490" w:rsidP="001C14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490" w:rsidRDefault="001C149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490" w:rsidRDefault="001C1490" w:rsidP="001C14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1490" w:rsidRPr="001C1490" w:rsidRDefault="001C1490" w:rsidP="001C14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Устав гарнизонной и караульной служб Вооруженных Сил, других войск и воинских формирований Республики Казахстан (утвержден Указом Президента Республики Казахстан от 5 июля 2007 года № 364) (с изменениями и дополнениями по состоянию на 05.09.2023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490" w:rsidRDefault="001C149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1490"/>
    <w:rsid w:val="001C1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C14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14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14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149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C14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14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14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149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141343" TargetMode="External"/><Relationship Id="rId13" Type="http://schemas.openxmlformats.org/officeDocument/2006/relationships/hyperlink" Target="http://online.zakon.kz/Document/?doc_id=37785981" TargetMode="External"/><Relationship Id="rId18" Type="http://schemas.openxmlformats.org/officeDocument/2006/relationships/hyperlink" Target="http://online.zakon.kz/Document/?doc_id=38912102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727208" TargetMode="External"/><Relationship Id="rId7" Type="http://schemas.openxmlformats.org/officeDocument/2006/relationships/hyperlink" Target="http://online.zakon.kz/Document/?doc_id=31375726" TargetMode="External"/><Relationship Id="rId12" Type="http://schemas.openxmlformats.org/officeDocument/2006/relationships/hyperlink" Target="http://online.zakon.kz/Document/?doc_id=33043442" TargetMode="External"/><Relationship Id="rId17" Type="http://schemas.openxmlformats.org/officeDocument/2006/relationships/hyperlink" Target="http://online.zakon.kz/Document/?doc_id=31375802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583286" TargetMode="External"/><Relationship Id="rId20" Type="http://schemas.openxmlformats.org/officeDocument/2006/relationships/hyperlink" Target="http://online.zakon.kz/Document/?doc_id=38965039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277393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583286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8351872" TargetMode="External"/><Relationship Id="rId19" Type="http://schemas.openxmlformats.org/officeDocument/2006/relationships/hyperlink" Target="http://online.zakon.kz/Document/?doc_id=3402501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784921" TargetMode="External"/><Relationship Id="rId14" Type="http://schemas.openxmlformats.org/officeDocument/2006/relationships/hyperlink" Target="http://online.zakon.kz/Document/?doc_id=37785981" TargetMode="External"/><Relationship Id="rId22" Type="http://schemas.openxmlformats.org/officeDocument/2006/relationships/hyperlink" Target="http://online.zakon.kz/Document/?doc_id=35090671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179</Words>
  <Characters>2159</Characters>
  <Application>Microsoft Office Word</Application>
  <DocSecurity>0</DocSecurity>
  <Lines>17</Lines>
  <Paragraphs>4</Paragraphs>
  <ScaleCrop>false</ScaleCrop>
  <Company/>
  <LinksUpToDate>false</LinksUpToDate>
  <CharactersWithSpaces>2334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Устав гарнизонной и караульной служб Вооруженных Сил, других войск и воинских формирований Республики Казахстан (утвержден Указом Президента Республики Казахстан от 5 июля 2007 года № 364) (с изменениями и дополнениями по состоянию на 05.09.2023 г.) (©Paragraph 2023)</dc:title>
  <dc:subject/>
  <dc:creator>Сергей М</dc:creator>
  <cp:keywords/>
  <dc:description/>
  <cp:lastModifiedBy>Сергей М</cp:lastModifiedBy>
  <cp:revision>2</cp:revision>
  <dcterms:created xsi:type="dcterms:W3CDTF">2023-11-06T19:38:00Z</dcterms:created>
  <dcterms:modified xsi:type="dcterms:W3CDTF">2023-11-06T19:38:00Z</dcterms:modified>
</cp:coreProperties>
</file>