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1DB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мая 2013 года № 104-ФЗ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 (с изменениями и дополн</w:t>
      </w:r>
      <w:r>
        <w:rPr>
          <w:rStyle w:val="s0"/>
          <w:b/>
          <w:bCs/>
        </w:rPr>
        <w:t>ениями по состоянию на 21.12.2021 г.)</w:t>
      </w:r>
    </w:p>
    <w:p w:rsidR="00000000" w:rsidRDefault="001C1DBB">
      <w:pPr>
        <w:pStyle w:val="pj"/>
      </w:pPr>
      <w:r>
        <w:rPr>
          <w:rStyle w:val="s0"/>
          <w:b/>
          <w:bCs/>
        </w:rPr>
        <w:t> </w:t>
      </w:r>
    </w:p>
    <w:p w:rsidR="00000000" w:rsidRDefault="001C1DBB">
      <w:pPr>
        <w:pStyle w:val="pj"/>
      </w:pPr>
      <w:r>
        <w:rPr>
          <w:rStyle w:val="s0"/>
        </w:rPr>
        <w:t>Опубликован: «Российская газета» от 14.05.2013 г., № 6076 (Федеральный выпуск)</w:t>
      </w:r>
    </w:p>
    <w:p w:rsidR="00000000" w:rsidRDefault="001C1DBB">
      <w:pPr>
        <w:pStyle w:val="pj"/>
      </w:pPr>
      <w:r>
        <w:rPr>
          <w:rStyle w:val="s0"/>
        </w:rPr>
        <w:t> </w:t>
      </w:r>
    </w:p>
    <w:p w:rsidR="00000000" w:rsidRDefault="001C1DBB">
      <w:pPr>
        <w:pStyle w:val="pj"/>
      </w:pPr>
      <w:r>
        <w:rPr>
          <w:rStyle w:val="s0"/>
        </w:rPr>
        <w:t>Внесены изменения:</w:t>
      </w:r>
    </w:p>
    <w:p w:rsidR="00000000" w:rsidRDefault="001C1DBB">
      <w:pPr>
        <w:pStyle w:val="pj"/>
      </w:pPr>
      <w:r>
        <w:rPr>
          <w:rStyle w:val="s0"/>
        </w:rPr>
        <w:t> </w:t>
      </w:r>
    </w:p>
    <w:p w:rsidR="00000000" w:rsidRDefault="001C1DBB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23.07.13 г. № 252-ФЗ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DBB">
      <w:pPr>
        <w:pStyle w:val="pj"/>
      </w:pPr>
      <w:hyperlink r:id="rId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23.06.14 г. № 165-ФЗ;</w:t>
      </w:r>
    </w:p>
    <w:p w:rsidR="00000000" w:rsidRDefault="001C1DBB">
      <w:pPr>
        <w:pStyle w:val="pj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22.10.14 г. № 311-ФЗ (см. </w:t>
      </w:r>
      <w:hyperlink r:id="rId1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</w:t>
      </w:r>
      <w:r>
        <w:rPr>
          <w:rStyle w:val="s0"/>
        </w:rPr>
        <w:t>я в силу);</w:t>
      </w:r>
    </w:p>
    <w:p w:rsidR="00000000" w:rsidRDefault="001C1DBB">
      <w:pPr>
        <w:pStyle w:val="pj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523-ФЗ;</w:t>
      </w:r>
    </w:p>
    <w:p w:rsidR="00000000" w:rsidRDefault="001C1DBB">
      <w:pPr>
        <w:pStyle w:val="pj"/>
      </w:pPr>
      <w:hyperlink r:id="rId1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</w:t>
      </w:r>
      <w:r>
        <w:rPr>
          <w:rStyle w:val="s0"/>
        </w:rPr>
        <w:t xml:space="preserve">.17 г. № 262-ФЗ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DBB">
      <w:pPr>
        <w:pStyle w:val="pj"/>
      </w:pPr>
      <w:hyperlink r:id="rId15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</w:t>
      </w:r>
      <w:r>
        <w:rPr>
          <w:rStyle w:val="s0"/>
        </w:rPr>
        <w:t xml:space="preserve">№ 414-ФЗ (см. </w:t>
      </w:r>
      <w:hyperlink r:id="rId16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C1DBB">
      <w:pPr>
        <w:pStyle w:val="pj"/>
      </w:pPr>
      <w:r>
        <w:t> </w:t>
      </w:r>
    </w:p>
    <w:p w:rsidR="00000000" w:rsidRDefault="001C1DBB">
      <w:pPr>
        <w:pStyle w:val="pj"/>
      </w:pPr>
      <w:r>
        <w:rPr>
          <w:rStyle w:val="s0"/>
        </w:rPr>
        <w:t> </w:t>
      </w:r>
    </w:p>
    <w:p w:rsidR="00000000" w:rsidRDefault="001C1DBB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DBB" w:rsidRDefault="001C1DBB" w:rsidP="001C1DBB">
      <w:r>
        <w:separator/>
      </w:r>
    </w:p>
  </w:endnote>
  <w:endnote w:type="continuationSeparator" w:id="0">
    <w:p w:rsidR="001C1DBB" w:rsidRDefault="001C1DBB" w:rsidP="001C1D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DBB" w:rsidRDefault="001C1D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DBB" w:rsidRDefault="001C1D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DBB" w:rsidRDefault="001C1D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DBB" w:rsidRDefault="001C1DBB" w:rsidP="001C1DBB">
      <w:r>
        <w:separator/>
      </w:r>
    </w:p>
  </w:footnote>
  <w:footnote w:type="continuationSeparator" w:id="0">
    <w:p w:rsidR="001C1DBB" w:rsidRDefault="001C1DBB" w:rsidP="001C1D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DBB" w:rsidRDefault="001C1D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DBB" w:rsidRDefault="001C1DBB" w:rsidP="001C1D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1DBB" w:rsidRPr="001C1DBB" w:rsidRDefault="001C1DBB" w:rsidP="001C1D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мая 2013 года № 104-ФЗ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DBB" w:rsidRDefault="001C1D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1DBB"/>
    <w:rsid w:val="001C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1D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1D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1D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1D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1D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1D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1D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1D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8877" TargetMode="External"/><Relationship Id="rId13" Type="http://schemas.openxmlformats.org/officeDocument/2006/relationships/hyperlink" Target="http://online.zakon.kz/Document/?doc_id=3705787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28875" TargetMode="External"/><Relationship Id="rId12" Type="http://schemas.openxmlformats.org/officeDocument/2006/relationships/hyperlink" Target="http://online.zakon.kz/Document/?doc_id=3165268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2582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110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2582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2110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9775" TargetMode="External"/><Relationship Id="rId14" Type="http://schemas.openxmlformats.org/officeDocument/2006/relationships/hyperlink" Target="http://online.zakon.kz/Document/?doc_id=3322439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1529</Characters>
  <Application>Microsoft Office Word</Application>
  <DocSecurity>0</DocSecurity>
  <Lines>12</Lines>
  <Paragraphs>3</Paragraphs>
  <ScaleCrop>false</ScaleCrop>
  <Company/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мая 2013 года № 104-ФЗ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2023-11-29T11:31:00Z</dcterms:created>
  <dcterms:modified xsi:type="dcterms:W3CDTF">2023-11-29T11:31:00Z</dcterms:modified>
</cp:coreProperties>
</file>