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0088B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25 февраля 2013 года № 69 «О внесении изменений и дополнения в некоторые нормативные правовые акты по вопросам деятельности банков второго уровня на рынке ценных бумаг» (с изменениями по с</w:t>
      </w:r>
      <w:r>
        <w:rPr>
          <w:rStyle w:val="s0"/>
          <w:b/>
          <w:bCs/>
        </w:rPr>
        <w:t>остоянию на 03.02.2014 г.)</w:t>
      </w:r>
    </w:p>
    <w:p w:rsidR="00000000" w:rsidRDefault="0020088B">
      <w:r>
        <w:t> </w:t>
      </w:r>
    </w:p>
    <w:p w:rsidR="00000000" w:rsidRDefault="0020088B">
      <w:pPr>
        <w:ind w:firstLine="400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10 апреля 2013 года под № 8412</w:t>
      </w:r>
    </w:p>
    <w:p w:rsidR="00000000" w:rsidRDefault="0020088B">
      <w:r>
        <w:t> </w:t>
      </w:r>
    </w:p>
    <w:p w:rsidR="00000000" w:rsidRDefault="0020088B">
      <w:pPr>
        <w:ind w:firstLine="400"/>
        <w:jc w:val="both"/>
      </w:pPr>
      <w:r>
        <w:rPr>
          <w:rStyle w:val="s0"/>
        </w:rPr>
        <w:t>Опубликовано: «Казахстанская правда» от 1 июня 2013 г. № 186-188 (27460-27462)</w:t>
      </w:r>
    </w:p>
    <w:p w:rsidR="00000000" w:rsidRDefault="0020088B">
      <w:r>
        <w:t> </w:t>
      </w:r>
    </w:p>
    <w:p w:rsidR="00000000" w:rsidRDefault="0020088B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20088B">
      <w:pPr>
        <w:ind w:firstLine="400"/>
        <w:jc w:val="both"/>
      </w:pPr>
      <w:r>
        <w:t> </w:t>
      </w:r>
    </w:p>
    <w:p w:rsidR="00000000" w:rsidRDefault="0020088B">
      <w:pPr>
        <w:ind w:firstLine="400"/>
        <w:jc w:val="both"/>
      </w:pPr>
      <w:hyperlink r:id="rId7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03.02.14 г. № 9 (введено в действие по истечении десяти календарных дней после дня его первого официально</w:t>
      </w:r>
      <w:r>
        <w:rPr>
          <w:rStyle w:val="s0"/>
        </w:rPr>
        <w:t xml:space="preserve">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20088B">
      <w:pPr>
        <w:ind w:firstLine="400"/>
        <w:jc w:val="both"/>
      </w:pPr>
      <w:hyperlink r:id="rId9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03.02.14 г. № 10 (введено в действие по ис</w:t>
      </w:r>
      <w:r>
        <w:rPr>
          <w:rStyle w:val="s0"/>
        </w:rPr>
        <w:t xml:space="preserve">течении десяти календарных дней после дня его первого официального </w:t>
      </w:r>
      <w:hyperlink r:id="rId10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20088B">
      <w:pPr>
        <w:ind w:firstLine="400"/>
        <w:jc w:val="both"/>
      </w:pPr>
      <w:r>
        <w:rPr>
          <w:rStyle w:val="s0"/>
        </w:rPr>
        <w:t> </w:t>
      </w:r>
    </w:p>
    <w:p w:rsidR="00000000" w:rsidRDefault="0020088B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20088B">
      <w:pPr>
        <w:ind w:firstLine="400"/>
        <w:jc w:val="both"/>
      </w:pPr>
      <w:r>
        <w:t> </w:t>
      </w:r>
    </w:p>
    <w:p w:rsidR="00000000" w:rsidRDefault="0020088B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</w:t>
      </w:r>
      <w:r>
        <w:rPr>
          <w:rStyle w:val="s0"/>
        </w:rPr>
        <w:t>авшая до внесения изменений от 03.02.14 г.</w:t>
      </w:r>
    </w:p>
    <w:p w:rsidR="00000000" w:rsidRDefault="0020088B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0088B" w:rsidRDefault="0020088B" w:rsidP="0020088B">
      <w:r>
        <w:separator/>
      </w:r>
    </w:p>
  </w:endnote>
  <w:endnote w:type="continuationSeparator" w:id="0">
    <w:p w:rsidR="0020088B" w:rsidRDefault="0020088B" w:rsidP="002008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088B" w:rsidRDefault="0020088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088B" w:rsidRDefault="0020088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088B" w:rsidRDefault="0020088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0088B" w:rsidRDefault="0020088B" w:rsidP="0020088B">
      <w:r>
        <w:separator/>
      </w:r>
    </w:p>
  </w:footnote>
  <w:footnote w:type="continuationSeparator" w:id="0">
    <w:p w:rsidR="0020088B" w:rsidRDefault="0020088B" w:rsidP="0020088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088B" w:rsidRDefault="0020088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088B" w:rsidRDefault="0020088B" w:rsidP="0020088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0088B" w:rsidRPr="0020088B" w:rsidRDefault="0020088B" w:rsidP="0020088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ПРАВЛЕНИЯ НБ РК ОТ 25.02.2013 № 69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088B" w:rsidRDefault="0020088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0088B"/>
    <w:rsid w:val="002008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0088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0088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0088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0088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0088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0088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0088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0088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535379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535329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535369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1535353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35336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128</Words>
  <Characters>1187</Characters>
  <Application>Microsoft Office Word</Application>
  <DocSecurity>0</DocSecurity>
  <Lines>9</Lines>
  <Paragraphs>2</Paragraphs>
  <ScaleCrop>false</ScaleCrop>
  <Company/>
  <LinksUpToDate>false</LinksUpToDate>
  <CharactersWithSpaces>1313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ПРАВЛЕНИЯ НБ РК ОТ 25.02.2013 № 69 (©Paragraph 2023)</dc:title>
  <dc:subject/>
  <dc:creator>Сергей М</dc:creator>
  <cp:keywords/>
  <dc:description/>
  <cp:lastModifiedBy>Сергей М</cp:lastModifiedBy>
  <cp:revision>2</cp:revision>
  <dcterms:created xsi:type="dcterms:W3CDTF">2023-11-18T15:58:00Z</dcterms:created>
  <dcterms:modified xsi:type="dcterms:W3CDTF">2023-11-18T15:58:00Z</dcterms:modified>
</cp:coreProperties>
</file>