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6640">
      <w:pPr>
        <w:ind w:firstLine="397"/>
        <w:jc w:val="both"/>
      </w:pPr>
      <w:bookmarkStart w:id="0" w:name="_GoBack"/>
      <w:bookmarkEnd w:id="0"/>
      <w:r>
        <w:rPr>
          <w:rStyle w:val="s0"/>
          <w:b/>
          <w:bCs/>
        </w:rPr>
        <w:t>Приказ Министра здравоохранения Республики Казахстан от 20 марта 2013 года № 166 «Об утверждении Правил проведения медицинского осмотра лица, претендующего на получение права управления транспортными средствами, повторного медицинского осмотра водителя мех</w:t>
      </w:r>
      <w:r>
        <w:rPr>
          <w:rStyle w:val="s0"/>
          <w:b/>
          <w:bCs/>
        </w:rPr>
        <w:t>анических транспортных средств» (с изменениями по состоянию на 19.07.2019 г.) (утратил силу)</w:t>
      </w:r>
    </w:p>
    <w:p w:rsidR="00000000" w:rsidRDefault="00CC6640">
      <w:pPr>
        <w:ind w:firstLine="400"/>
        <w:jc w:val="both"/>
      </w:pPr>
      <w:r>
        <w:rPr>
          <w:rStyle w:val="s0"/>
          <w:b/>
          <w:bCs/>
        </w:rPr>
        <w:t> </w:t>
      </w:r>
    </w:p>
    <w:p w:rsidR="00000000" w:rsidRDefault="00CC6640">
      <w:pPr>
        <w:ind w:firstLine="400"/>
        <w:jc w:val="both"/>
      </w:pPr>
      <w:r>
        <w:rPr>
          <w:rStyle w:val="s0"/>
        </w:rPr>
        <w:t>Зарегистрирован в Реестре государственной регистрации нормативных правовых актов Республики Казахстан 26 апреля 2013 года под № 8437</w:t>
      </w:r>
    </w:p>
    <w:p w:rsidR="00000000" w:rsidRDefault="00CC6640">
      <w:pPr>
        <w:ind w:firstLine="400"/>
        <w:jc w:val="both"/>
      </w:pPr>
      <w:r>
        <w:rPr>
          <w:rStyle w:val="s0"/>
        </w:rPr>
        <w:t> </w:t>
      </w:r>
    </w:p>
    <w:p w:rsidR="00000000" w:rsidRDefault="00CC6640">
      <w:pPr>
        <w:ind w:firstLine="400"/>
        <w:jc w:val="both"/>
      </w:pPr>
      <w:r>
        <w:rPr>
          <w:rStyle w:val="s0"/>
        </w:rPr>
        <w:t>Опубликовано: «Юридическая газета» от 20 декабря 2013 г. № 190 (2565)</w:t>
      </w:r>
    </w:p>
    <w:p w:rsidR="00000000" w:rsidRDefault="00CC6640">
      <w:pPr>
        <w:ind w:firstLine="400"/>
        <w:jc w:val="both"/>
      </w:pPr>
      <w:r>
        <w:rPr>
          <w:rStyle w:val="s0"/>
        </w:rPr>
        <w:t> </w:t>
      </w:r>
    </w:p>
    <w:p w:rsidR="00000000" w:rsidRDefault="00CC6640">
      <w:pPr>
        <w:ind w:firstLine="397"/>
        <w:jc w:val="both"/>
      </w:pPr>
      <w:r>
        <w:rPr>
          <w:rStyle w:val="s0"/>
        </w:rPr>
        <w:t xml:space="preserve">Утратил силу в соответствии с </w:t>
      </w:r>
      <w:hyperlink r:id="rId7" w:anchor="sub_id=101" w:history="1">
        <w:r>
          <w:rPr>
            <w:rStyle w:val="a4"/>
          </w:rPr>
          <w:t>приказом</w:t>
        </w:r>
      </w:hyperlink>
      <w:r>
        <w:rPr>
          <w:rStyle w:val="s0"/>
        </w:rPr>
        <w:t xml:space="preserve"> и.о. Министра здравоохранения Республики Казахстан от 30 октября</w:t>
      </w:r>
      <w:r>
        <w:rPr>
          <w:rStyle w:val="s0"/>
        </w:rPr>
        <w:t xml:space="preserve"> 2020 года № ҚР ДСМ-172/2020</w:t>
      </w:r>
    </w:p>
    <w:p w:rsidR="00000000" w:rsidRDefault="00CC6640">
      <w:pPr>
        <w:ind w:firstLine="400"/>
        <w:jc w:val="both"/>
      </w:pPr>
      <w:r>
        <w:t> </w:t>
      </w:r>
    </w:p>
    <w:p w:rsidR="00000000" w:rsidRDefault="00CC6640">
      <w:pPr>
        <w:ind w:firstLine="400"/>
        <w:jc w:val="both"/>
      </w:pPr>
      <w:r>
        <w:t>Внесены изменения:</w:t>
      </w:r>
    </w:p>
    <w:p w:rsidR="00000000" w:rsidRDefault="00CC6640">
      <w:pPr>
        <w:ind w:firstLine="400"/>
        <w:jc w:val="both"/>
      </w:pPr>
      <w:r>
        <w:t> </w:t>
      </w:r>
    </w:p>
    <w:p w:rsidR="00000000" w:rsidRDefault="00CC6640">
      <w:pPr>
        <w:ind w:firstLine="400"/>
        <w:jc w:val="both"/>
      </w:pPr>
      <w:hyperlink r:id="rId8" w:history="1">
        <w:r>
          <w:rPr>
            <w:rStyle w:val="a4"/>
          </w:rPr>
          <w:t>приказом</w:t>
        </w:r>
      </w:hyperlink>
      <w:r>
        <w:rPr>
          <w:rStyle w:val="s0"/>
        </w:rPr>
        <w:t xml:space="preserve"> Министра здравоохранения РК от 26.06.14 г. № 350 (введен в действие после введения в действие </w:t>
      </w:r>
      <w:hyperlink r:id="rId9" w:anchor="sub_id=950100" w:history="1">
        <w:r>
          <w:rPr>
            <w:rStyle w:val="a4"/>
          </w:rPr>
          <w:t>Закона</w:t>
        </w:r>
      </w:hyperlink>
      <w:r>
        <w:rPr>
          <w:rStyle w:val="s0"/>
        </w:rPr>
        <w:t xml:space="preserve"> Республики Казахстан «О дорожном движении» от 17 апреля 2014 г.);</w:t>
      </w:r>
    </w:p>
    <w:p w:rsidR="00000000" w:rsidRDefault="00CC6640">
      <w:pPr>
        <w:ind w:firstLine="397"/>
        <w:jc w:val="both"/>
      </w:pPr>
      <w:hyperlink r:id="rId10" w:history="1">
        <w:r>
          <w:rPr>
            <w:rStyle w:val="a4"/>
          </w:rPr>
          <w:t>приказом</w:t>
        </w:r>
      </w:hyperlink>
      <w:r>
        <w:rPr>
          <w:rStyle w:val="s0"/>
        </w:rPr>
        <w:t xml:space="preserve"> Министра здравоохранения РК от 19.07.19 г. № ҚР ДСМ-106 (введ</w:t>
      </w:r>
      <w:r>
        <w:rPr>
          <w:rStyle w:val="s0"/>
        </w:rPr>
        <w:t xml:space="preserve">ен в действие по истечении десяти календарных дней после дня его первого официального </w:t>
      </w:r>
      <w:hyperlink r:id="rId11" w:history="1">
        <w:r>
          <w:rPr>
            <w:rStyle w:val="a4"/>
          </w:rPr>
          <w:t>опубликования</w:t>
        </w:r>
      </w:hyperlink>
      <w:r>
        <w:rPr>
          <w:rStyle w:val="s0"/>
        </w:rPr>
        <w:t>).</w:t>
      </w:r>
    </w:p>
    <w:p w:rsidR="00000000" w:rsidRDefault="00CC6640">
      <w:pPr>
        <w:ind w:firstLine="400"/>
        <w:jc w:val="both"/>
      </w:pPr>
      <w:r>
        <w:t> </w:t>
      </w:r>
    </w:p>
    <w:p w:rsidR="00000000" w:rsidRDefault="00CC6640">
      <w:pPr>
        <w:ind w:firstLine="400"/>
        <w:jc w:val="both"/>
      </w:pPr>
      <w:r>
        <w:rPr>
          <w:rStyle w:val="s0"/>
        </w:rPr>
        <w:t>Предыдущие редакции:</w:t>
      </w:r>
    </w:p>
    <w:p w:rsidR="00000000" w:rsidRDefault="00CC6640">
      <w:pPr>
        <w:ind w:firstLine="400"/>
        <w:jc w:val="both"/>
      </w:pPr>
      <w:r>
        <w:rPr>
          <w:rStyle w:val="s0"/>
        </w:rPr>
        <w:t> </w:t>
      </w:r>
    </w:p>
    <w:p w:rsidR="00000000" w:rsidRDefault="00CC6640">
      <w:pPr>
        <w:ind w:firstLine="400"/>
        <w:jc w:val="both"/>
      </w:pPr>
      <w:hyperlink r:id="rId12" w:history="1">
        <w:r>
          <w:rPr>
            <w:rStyle w:val="a4"/>
          </w:rPr>
          <w:t>редакция</w:t>
        </w:r>
      </w:hyperlink>
      <w:r>
        <w:rPr>
          <w:rStyle w:val="s0"/>
        </w:rPr>
        <w:t>, действовавшая до внесения изменений от 26.06.14 г.</w:t>
      </w:r>
    </w:p>
    <w:p w:rsidR="00000000" w:rsidRDefault="00CC6640">
      <w:pPr>
        <w:ind w:firstLine="400"/>
        <w:jc w:val="both"/>
      </w:pPr>
      <w:hyperlink r:id="rId13" w:history="1">
        <w:r>
          <w:rPr>
            <w:rStyle w:val="a4"/>
          </w:rPr>
          <w:t>редакция</w:t>
        </w:r>
      </w:hyperlink>
      <w:r>
        <w:rPr>
          <w:rStyle w:val="s0"/>
        </w:rPr>
        <w:t>, действовавшая до внесения изменений от 19.07.19 г.</w:t>
      </w:r>
    </w:p>
    <w:p w:rsidR="00000000" w:rsidRDefault="00CC6640">
      <w:pPr>
        <w:ind w:firstLine="400"/>
        <w:jc w:val="both"/>
      </w:pPr>
      <w:r>
        <w:t> </w:t>
      </w:r>
    </w:p>
    <w:p w:rsidR="00000000" w:rsidRDefault="00CC6640">
      <w:pPr>
        <w:ind w:firstLine="400"/>
        <w:jc w:val="both"/>
      </w:pPr>
      <w:r>
        <w:t> </w:t>
      </w:r>
    </w:p>
    <w:p w:rsidR="00000000" w:rsidRDefault="00CC6640">
      <w:pPr>
        <w:ind w:firstLine="400"/>
        <w:jc w:val="both"/>
      </w:pPr>
      <w: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6640" w:rsidRDefault="00CC6640" w:rsidP="00CC6640">
      <w:r>
        <w:separator/>
      </w:r>
    </w:p>
  </w:endnote>
  <w:endnote w:type="continuationSeparator" w:id="0">
    <w:p w:rsidR="00CC6640" w:rsidRDefault="00CC6640" w:rsidP="00CC66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640" w:rsidRDefault="00CC664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640" w:rsidRDefault="00CC664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640" w:rsidRDefault="00CC664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6640" w:rsidRDefault="00CC6640" w:rsidP="00CC6640">
      <w:r>
        <w:separator/>
      </w:r>
    </w:p>
  </w:footnote>
  <w:footnote w:type="continuationSeparator" w:id="0">
    <w:p w:rsidR="00CC6640" w:rsidRDefault="00CC6640" w:rsidP="00CC664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640" w:rsidRDefault="00CC664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640" w:rsidRDefault="00CC6640" w:rsidP="00CC664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6640" w:rsidRPr="00CC6640" w:rsidRDefault="00CC6640" w:rsidP="00CC6640">
    <w:pPr>
      <w:pStyle w:val="a6"/>
      <w:spacing w:after="100"/>
      <w:jc w:val="right"/>
      <w:rPr>
        <w:rFonts w:ascii="Arial" w:hAnsi="Arial" w:cs="Arial"/>
        <w:color w:val="808080"/>
        <w:sz w:val="20"/>
      </w:rPr>
    </w:pPr>
    <w:r>
      <w:rPr>
        <w:rFonts w:ascii="Arial" w:hAnsi="Arial" w:cs="Arial"/>
        <w:color w:val="808080"/>
        <w:sz w:val="20"/>
      </w:rPr>
      <w:t>Документ: Приказ Министра здравоохранения Республики Казахстан от 20 марта 2013 года № 166 «Об утверждении Правил проведения медицинского осмотра лица, претендующего на получение права управления транспортными средствами, повторного медицинского осмотра водителя механических транспортных средств» (с изменениями по состоянию на 19.07.2019 г.) (утратил силу)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640" w:rsidRDefault="00CC664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6640"/>
    <w:rsid w:val="00CC66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6640"/>
    <w:pPr>
      <w:tabs>
        <w:tab w:val="center" w:pos="4677"/>
        <w:tab w:val="right" w:pos="9355"/>
      </w:tabs>
    </w:pPr>
  </w:style>
  <w:style w:type="character" w:customStyle="1" w:styleId="a7">
    <w:name w:val="Верхний колонтитул Знак"/>
    <w:basedOn w:val="a0"/>
    <w:link w:val="a6"/>
    <w:uiPriority w:val="99"/>
    <w:rsid w:val="00CC6640"/>
    <w:rPr>
      <w:rFonts w:eastAsiaTheme="minorEastAsia"/>
      <w:color w:val="000000"/>
      <w:sz w:val="24"/>
      <w:szCs w:val="24"/>
    </w:rPr>
  </w:style>
  <w:style w:type="paragraph" w:styleId="a8">
    <w:name w:val="footer"/>
    <w:basedOn w:val="a"/>
    <w:link w:val="a9"/>
    <w:uiPriority w:val="99"/>
    <w:unhideWhenUsed/>
    <w:rsid w:val="00CC6640"/>
    <w:pPr>
      <w:tabs>
        <w:tab w:val="center" w:pos="4677"/>
        <w:tab w:val="right" w:pos="9355"/>
      </w:tabs>
    </w:pPr>
  </w:style>
  <w:style w:type="character" w:customStyle="1" w:styleId="a9">
    <w:name w:val="Нижний колонтитул Знак"/>
    <w:basedOn w:val="a0"/>
    <w:link w:val="a8"/>
    <w:uiPriority w:val="99"/>
    <w:rsid w:val="00CC664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C6640"/>
    <w:pPr>
      <w:tabs>
        <w:tab w:val="center" w:pos="4677"/>
        <w:tab w:val="right" w:pos="9355"/>
      </w:tabs>
    </w:pPr>
  </w:style>
  <w:style w:type="character" w:customStyle="1" w:styleId="a7">
    <w:name w:val="Верхний колонтитул Знак"/>
    <w:basedOn w:val="a0"/>
    <w:link w:val="a6"/>
    <w:uiPriority w:val="99"/>
    <w:rsid w:val="00CC6640"/>
    <w:rPr>
      <w:rFonts w:eastAsiaTheme="minorEastAsia"/>
      <w:color w:val="000000"/>
      <w:sz w:val="24"/>
      <w:szCs w:val="24"/>
    </w:rPr>
  </w:style>
  <w:style w:type="paragraph" w:styleId="a8">
    <w:name w:val="footer"/>
    <w:basedOn w:val="a"/>
    <w:link w:val="a9"/>
    <w:uiPriority w:val="99"/>
    <w:unhideWhenUsed/>
    <w:rsid w:val="00CC6640"/>
    <w:pPr>
      <w:tabs>
        <w:tab w:val="center" w:pos="4677"/>
        <w:tab w:val="right" w:pos="9355"/>
      </w:tabs>
    </w:pPr>
  </w:style>
  <w:style w:type="character" w:customStyle="1" w:styleId="a9">
    <w:name w:val="Нижний колонтитул Знак"/>
    <w:basedOn w:val="a0"/>
    <w:link w:val="a8"/>
    <w:uiPriority w:val="99"/>
    <w:rsid w:val="00CC664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91846" TargetMode="External"/><Relationship Id="rId13" Type="http://schemas.openxmlformats.org/officeDocument/2006/relationships/hyperlink" Target="http://online.zakon.kz/Document/?doc_id=35920239"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36329829" TargetMode="External"/><Relationship Id="rId12" Type="http://schemas.openxmlformats.org/officeDocument/2006/relationships/hyperlink" Target="http://online.zakon.kz/Document/?doc_id=31615814"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886515"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32158540"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536713"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160</Words>
  <Characters>1544</Characters>
  <Application>Microsoft Office Word</Application>
  <DocSecurity>0</DocSecurity>
  <Lines>12</Lines>
  <Paragraphs>3</Paragraphs>
  <ScaleCrop>false</ScaleCrop>
  <Company/>
  <LinksUpToDate>false</LinksUpToDate>
  <CharactersWithSpaces>1701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2025-02-23T07:48:00Z</dcterms:created>
  <dcterms:modified xsi:type="dcterms:W3CDTF">2025-02-23T07:48:00Z</dcterms:modified>
</cp:coreProperties>
</file>