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34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Республикасында мемлекеттік жер кадастрын жүргізудің ережесін бекіту туралы» 2003 жылғы 20 қыркүйектегі № 958 және «Жер учаскесіне сәйкестендіру құжаттарының нысандарын бекіту, Қазақстан Республикасы Үкіметінің</w:t>
      </w:r>
      <w:r>
        <w:rPr>
          <w:rStyle w:val="s0"/>
          <w:b/>
          <w:bCs/>
        </w:rPr>
        <w:t xml:space="preserve"> кейбір шешімдеріне өзгерістер мен толықтырулар енгізу және кейбір шешімдердің күші жойылды деп тану туралы» 2006 жылғы 6 маусымдағы № 511 қаулыларына өзгерістер мен толықтыру енгізу туралы» Қазақстан Республикасы Үкіметінің 2013 жылғы 15 сәуірдегі № 359 Қ</w:t>
      </w:r>
      <w:r>
        <w:rPr>
          <w:rStyle w:val="s0"/>
          <w:b/>
          <w:bCs/>
        </w:rPr>
        <w:t>аулысы (күші жойылды)</w:t>
      </w:r>
    </w:p>
    <w:p w:rsidR="00000000" w:rsidRDefault="00943418">
      <w:r>
        <w:t> </w:t>
      </w:r>
    </w:p>
    <w:p w:rsidR="00000000" w:rsidRDefault="00943418">
      <w:pPr>
        <w:ind w:firstLine="400"/>
        <w:jc w:val="both"/>
      </w:pPr>
      <w:r>
        <w:rPr>
          <w:rStyle w:val="s0"/>
        </w:rPr>
        <w:t>Жариялануы: «Егемен Қазақстан» 2013 жылғы 5 маусым № 141 (28080);</w:t>
      </w:r>
      <w:r>
        <w:rPr>
          <w:rStyle w:val="s00"/>
        </w:rPr>
        <w:t xml:space="preserve"> ҚР Президенті мен ҚР Үкіметінің Актілер жинағы, 2013 ж., № 25, 406-құжат</w:t>
      </w:r>
    </w:p>
    <w:p w:rsidR="00000000" w:rsidRDefault="00943418">
      <w:pPr>
        <w:ind w:firstLine="400"/>
        <w:jc w:val="both"/>
      </w:pPr>
      <w:r>
        <w:rPr>
          <w:rStyle w:val="s0"/>
        </w:rPr>
        <w:t> </w:t>
      </w:r>
    </w:p>
    <w:p w:rsidR="00000000" w:rsidRDefault="0094341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43418">
      <w:pPr>
        <w:ind w:firstLine="400"/>
        <w:jc w:val="both"/>
      </w:pPr>
      <w:r>
        <w:rPr>
          <w:rStyle w:val="s0"/>
        </w:rPr>
        <w:t> </w:t>
      </w:r>
    </w:p>
    <w:p w:rsidR="00000000" w:rsidRDefault="00943418">
      <w:pPr>
        <w:ind w:firstLine="400"/>
        <w:jc w:val="both"/>
      </w:pPr>
      <w:r>
        <w:rPr>
          <w:rStyle w:val="s0"/>
        </w:rPr>
        <w:t> </w:t>
      </w:r>
    </w:p>
    <w:p w:rsidR="00000000" w:rsidRDefault="00943418">
      <w:pPr>
        <w:ind w:firstLine="400"/>
        <w:jc w:val="both"/>
      </w:pPr>
      <w:r>
        <w:rPr>
          <w:rStyle w:val="s0"/>
        </w:rPr>
        <w:t> </w:t>
      </w:r>
    </w:p>
    <w:p w:rsidR="00000000" w:rsidRDefault="0094341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418" w:rsidRDefault="00943418" w:rsidP="00943418">
      <w:r>
        <w:separator/>
      </w:r>
    </w:p>
  </w:endnote>
  <w:endnote w:type="continuationSeparator" w:id="0">
    <w:p w:rsidR="00943418" w:rsidRDefault="00943418" w:rsidP="00943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418" w:rsidRDefault="009434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418" w:rsidRDefault="009434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418" w:rsidRDefault="009434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418" w:rsidRDefault="00943418" w:rsidP="00943418">
      <w:r>
        <w:separator/>
      </w:r>
    </w:p>
  </w:footnote>
  <w:footnote w:type="continuationSeparator" w:id="0">
    <w:p w:rsidR="00943418" w:rsidRDefault="00943418" w:rsidP="009434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418" w:rsidRDefault="009434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418" w:rsidRDefault="00943418" w:rsidP="009434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3418" w:rsidRPr="00943418" w:rsidRDefault="00943418" w:rsidP="009434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2013.15.04 № 359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418" w:rsidRDefault="009434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3418"/>
    <w:rsid w:val="0094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34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34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34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34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34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34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34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34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138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734</Characters>
  <Application>Microsoft Office Word</Application>
  <DocSecurity>0</DocSecurity>
  <Lines>6</Lines>
  <Paragraphs>1</Paragraphs>
  <ScaleCrop>false</ScaleCrop>
  <Company>SPecialiST RePack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2013.15.04 № 359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2024-05-08T09:59:00Z</dcterms:created>
  <dcterms:modified xsi:type="dcterms:W3CDTF">2024-05-08T09:59:00Z</dcterms:modified>
</cp:coreProperties>
</file>